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DEF" w:rsidRDefault="00680384">
      <w:pPr>
        <w:pStyle w:val="af0"/>
        <w:spacing w:before="624" w:after="624"/>
      </w:pPr>
      <w:r>
        <w:rPr>
          <w:rFonts w:hint="eastAsia"/>
        </w:rPr>
        <w:t xml:space="preserve"> </w:t>
      </w:r>
    </w:p>
    <w:p w:rsidR="005F1DEF" w:rsidRDefault="0069055C">
      <w:pPr>
        <w:pStyle w:val="af0"/>
        <w:spacing w:before="624" w:after="624"/>
        <w:rPr>
          <w:rFonts w:hint="eastAsia"/>
        </w:rPr>
      </w:pPr>
      <w:r>
        <w:rPr>
          <w:rFonts w:hint="eastAsia"/>
        </w:rPr>
        <w:t>系统操作流程</w:t>
      </w:r>
    </w:p>
    <w:p w:rsidR="0069055C" w:rsidRDefault="0069055C">
      <w:pPr>
        <w:pStyle w:val="af0"/>
        <w:spacing w:before="624" w:after="624"/>
      </w:pPr>
      <w:r>
        <w:rPr>
          <w:rFonts w:hint="eastAsia"/>
        </w:rPr>
        <w:t>（省内通办）</w:t>
      </w:r>
    </w:p>
    <w:p w:rsidR="005F1DEF" w:rsidRDefault="005F1DEF" w:rsidP="0069055C">
      <w:pPr>
        <w:pStyle w:val="af0"/>
        <w:spacing w:before="624" w:after="624"/>
        <w:jc w:val="both"/>
      </w:pPr>
      <w:bookmarkStart w:id="0" w:name="_GoBack"/>
      <w:bookmarkEnd w:id="0"/>
    </w:p>
    <w:p w:rsidR="005F1DEF" w:rsidRDefault="005F1DEF"/>
    <w:p w:rsidR="005F1DEF" w:rsidRDefault="005F1DEF"/>
    <w:p w:rsidR="005F1DEF" w:rsidRDefault="005F1DEF"/>
    <w:p w:rsidR="005F1DEF" w:rsidRDefault="005F1DEF"/>
    <w:p w:rsidR="005F1DEF" w:rsidRDefault="005F1DEF"/>
    <w:p w:rsidR="005F1DEF" w:rsidRDefault="005F1DEF"/>
    <w:p w:rsidR="005F1DEF" w:rsidRDefault="005F1DEF"/>
    <w:p w:rsidR="005F1DEF" w:rsidRDefault="005F1DEF"/>
    <w:p w:rsidR="005F1DEF" w:rsidRDefault="005F1DEF"/>
    <w:p w:rsidR="005F1DEF" w:rsidRDefault="005F1DEF"/>
    <w:p w:rsidR="005F1DEF" w:rsidRDefault="005F1DEF"/>
    <w:p w:rsidR="005F1DEF" w:rsidRDefault="005F1DEF"/>
    <w:p w:rsidR="005F1DEF" w:rsidRDefault="005F1DEF"/>
    <w:p w:rsidR="005F1DEF" w:rsidRDefault="005F1DEF">
      <w:pPr>
        <w:ind w:firstLineChars="2150" w:firstLine="4515"/>
      </w:pPr>
    </w:p>
    <w:p w:rsidR="005F1DEF" w:rsidRDefault="005F1DEF">
      <w:pPr>
        <w:ind w:firstLineChars="2150" w:firstLine="4515"/>
      </w:pPr>
    </w:p>
    <w:p w:rsidR="005F1DEF" w:rsidRDefault="005F1DEF">
      <w:pPr>
        <w:ind w:firstLineChars="2150" w:firstLine="4515"/>
      </w:pPr>
    </w:p>
    <w:p w:rsidR="005F1DEF" w:rsidRDefault="005F1DEF"/>
    <w:p w:rsidR="005F1DEF" w:rsidRDefault="005F1DEF">
      <w:pPr>
        <w:pStyle w:val="af1"/>
      </w:pPr>
    </w:p>
    <w:p w:rsidR="005F1DEF" w:rsidRDefault="00680384">
      <w:pPr>
        <w:pStyle w:val="af1"/>
      </w:pPr>
      <w:r>
        <w:t>20</w:t>
      </w:r>
      <w:r>
        <w:rPr>
          <w:rFonts w:hint="eastAsia"/>
        </w:rPr>
        <w:t>22</w:t>
      </w:r>
      <w:r>
        <w:rPr>
          <w:rFonts w:hint="eastAsia"/>
        </w:rPr>
        <w:t>年</w:t>
      </w:r>
      <w:r>
        <w:rPr>
          <w:rFonts w:hint="eastAsia"/>
        </w:rPr>
        <w:t>4</w:t>
      </w:r>
      <w:r>
        <w:rPr>
          <w:rFonts w:hint="eastAsia"/>
        </w:rPr>
        <w:t>月</w:t>
      </w:r>
      <w:r>
        <w:rPr>
          <w:rFonts w:hint="eastAsia"/>
        </w:rPr>
        <w:t>2</w:t>
      </w:r>
      <w:r>
        <w:rPr>
          <w:rFonts w:hint="eastAsia"/>
        </w:rPr>
        <w:t>日</w:t>
      </w:r>
    </w:p>
    <w:p w:rsidR="005F1DEF" w:rsidRDefault="00680384" w:rsidP="00864A6A">
      <w:pPr>
        <w:pStyle w:val="af7"/>
      </w:pPr>
      <w:r>
        <w:br w:type="page"/>
      </w:r>
      <w:bookmarkStart w:id="1" w:name="_Toc124757044"/>
      <w:bookmarkStart w:id="2" w:name="_Toc124757064"/>
      <w:r>
        <w:rPr>
          <w:lang w:val="zh-CN"/>
        </w:rPr>
        <w:lastRenderedPageBreak/>
        <w:t>目录</w:t>
      </w:r>
      <w:bookmarkEnd w:id="1"/>
      <w:bookmarkEnd w:id="2"/>
    </w:p>
    <w:p w:rsidR="006F3CEE" w:rsidRDefault="00680384">
      <w:pPr>
        <w:pStyle w:val="11"/>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124757064" w:history="1">
        <w:r w:rsidR="006F3CEE" w:rsidRPr="00CC49BE">
          <w:rPr>
            <w:rStyle w:val="ae"/>
            <w:rFonts w:hint="eastAsia"/>
            <w:noProof/>
            <w:lang w:val="zh-CN"/>
          </w:rPr>
          <w:t>目录</w:t>
        </w:r>
        <w:r w:rsidR="006F3CEE">
          <w:rPr>
            <w:noProof/>
            <w:webHidden/>
          </w:rPr>
          <w:tab/>
        </w:r>
        <w:r w:rsidR="006F3CEE">
          <w:rPr>
            <w:noProof/>
            <w:webHidden/>
          </w:rPr>
          <w:fldChar w:fldCharType="begin"/>
        </w:r>
        <w:r w:rsidR="006F3CEE">
          <w:rPr>
            <w:noProof/>
            <w:webHidden/>
          </w:rPr>
          <w:instrText xml:space="preserve"> PAGEREF _Toc124757064 \h </w:instrText>
        </w:r>
        <w:r w:rsidR="006F3CEE">
          <w:rPr>
            <w:noProof/>
            <w:webHidden/>
          </w:rPr>
        </w:r>
        <w:r w:rsidR="006F3CEE">
          <w:rPr>
            <w:noProof/>
            <w:webHidden/>
          </w:rPr>
          <w:fldChar w:fldCharType="separate"/>
        </w:r>
        <w:r w:rsidR="006F3CEE">
          <w:rPr>
            <w:noProof/>
            <w:webHidden/>
          </w:rPr>
          <w:t>2</w:t>
        </w:r>
        <w:r w:rsidR="006F3CEE">
          <w:rPr>
            <w:noProof/>
            <w:webHidden/>
          </w:rPr>
          <w:fldChar w:fldCharType="end"/>
        </w:r>
      </w:hyperlink>
    </w:p>
    <w:p w:rsidR="006F3CEE" w:rsidRDefault="004376F1">
      <w:pPr>
        <w:pStyle w:val="11"/>
        <w:rPr>
          <w:rFonts w:asciiTheme="minorHAnsi" w:eastAsiaTheme="minorEastAsia" w:hAnsiTheme="minorHAnsi" w:cstheme="minorBidi"/>
          <w:b w:val="0"/>
          <w:bCs w:val="0"/>
          <w:caps w:val="0"/>
          <w:noProof/>
          <w:sz w:val="21"/>
          <w:szCs w:val="22"/>
        </w:rPr>
      </w:pPr>
      <w:hyperlink w:anchor="_Toc124757065" w:history="1">
        <w:r w:rsidR="006F3CEE" w:rsidRPr="00CC49BE">
          <w:rPr>
            <w:rStyle w:val="ae"/>
            <w:noProof/>
          </w:rPr>
          <w:t>1.</w:t>
        </w:r>
        <w:r w:rsidR="006F3CEE">
          <w:rPr>
            <w:rFonts w:asciiTheme="minorHAnsi" w:eastAsiaTheme="minorEastAsia" w:hAnsiTheme="minorHAnsi" w:cstheme="minorBidi"/>
            <w:b w:val="0"/>
            <w:bCs w:val="0"/>
            <w:caps w:val="0"/>
            <w:noProof/>
            <w:sz w:val="21"/>
            <w:szCs w:val="22"/>
          </w:rPr>
          <w:tab/>
        </w:r>
        <w:r w:rsidR="006F3CEE" w:rsidRPr="00CC49BE">
          <w:rPr>
            <w:rStyle w:val="ae"/>
            <w:rFonts w:hint="eastAsia"/>
            <w:noProof/>
          </w:rPr>
          <w:t>开通后系统操作流程</w:t>
        </w:r>
        <w:r w:rsidR="006F3CEE">
          <w:rPr>
            <w:noProof/>
            <w:webHidden/>
          </w:rPr>
          <w:tab/>
        </w:r>
        <w:r w:rsidR="006F3CEE">
          <w:rPr>
            <w:noProof/>
            <w:webHidden/>
          </w:rPr>
          <w:fldChar w:fldCharType="begin"/>
        </w:r>
        <w:r w:rsidR="006F3CEE">
          <w:rPr>
            <w:noProof/>
            <w:webHidden/>
          </w:rPr>
          <w:instrText xml:space="preserve"> PAGEREF _Toc124757065 \h </w:instrText>
        </w:r>
        <w:r w:rsidR="006F3CEE">
          <w:rPr>
            <w:noProof/>
            <w:webHidden/>
          </w:rPr>
        </w:r>
        <w:r w:rsidR="006F3CEE">
          <w:rPr>
            <w:noProof/>
            <w:webHidden/>
          </w:rPr>
          <w:fldChar w:fldCharType="separate"/>
        </w:r>
        <w:r w:rsidR="006F3CEE">
          <w:rPr>
            <w:noProof/>
            <w:webHidden/>
          </w:rPr>
          <w:t>3</w:t>
        </w:r>
        <w:r w:rsidR="006F3CEE">
          <w:rPr>
            <w:noProof/>
            <w:webHidden/>
          </w:rPr>
          <w:fldChar w:fldCharType="end"/>
        </w:r>
      </w:hyperlink>
    </w:p>
    <w:p w:rsidR="006F3CEE" w:rsidRDefault="004376F1">
      <w:pPr>
        <w:pStyle w:val="11"/>
        <w:rPr>
          <w:rFonts w:asciiTheme="minorHAnsi" w:eastAsiaTheme="minorEastAsia" w:hAnsiTheme="minorHAnsi" w:cstheme="minorBidi"/>
          <w:b w:val="0"/>
          <w:bCs w:val="0"/>
          <w:caps w:val="0"/>
          <w:noProof/>
          <w:sz w:val="21"/>
          <w:szCs w:val="22"/>
        </w:rPr>
      </w:pPr>
      <w:hyperlink w:anchor="_Toc124757066" w:history="1">
        <w:r w:rsidR="006F3CEE" w:rsidRPr="00CC49BE">
          <w:rPr>
            <w:rStyle w:val="ae"/>
            <w:noProof/>
          </w:rPr>
          <w:t>2.</w:t>
        </w:r>
        <w:r w:rsidR="006F3CEE">
          <w:rPr>
            <w:rFonts w:asciiTheme="minorHAnsi" w:eastAsiaTheme="minorEastAsia" w:hAnsiTheme="minorHAnsi" w:cstheme="minorBidi"/>
            <w:b w:val="0"/>
            <w:bCs w:val="0"/>
            <w:caps w:val="0"/>
            <w:noProof/>
            <w:sz w:val="21"/>
            <w:szCs w:val="22"/>
          </w:rPr>
          <w:tab/>
        </w:r>
        <w:r w:rsidR="006F3CEE" w:rsidRPr="00CC49BE">
          <w:rPr>
            <w:rStyle w:val="ae"/>
            <w:rFonts w:hint="eastAsia"/>
            <w:noProof/>
          </w:rPr>
          <w:t>省网上办事大厅登录步骤：</w:t>
        </w:r>
        <w:r w:rsidR="006F3CEE">
          <w:rPr>
            <w:noProof/>
            <w:webHidden/>
          </w:rPr>
          <w:tab/>
        </w:r>
        <w:r w:rsidR="006F3CEE">
          <w:rPr>
            <w:noProof/>
            <w:webHidden/>
          </w:rPr>
          <w:fldChar w:fldCharType="begin"/>
        </w:r>
        <w:r w:rsidR="006F3CEE">
          <w:rPr>
            <w:noProof/>
            <w:webHidden/>
          </w:rPr>
          <w:instrText xml:space="preserve"> PAGEREF _Toc124757066 \h </w:instrText>
        </w:r>
        <w:r w:rsidR="006F3CEE">
          <w:rPr>
            <w:noProof/>
            <w:webHidden/>
          </w:rPr>
        </w:r>
        <w:r w:rsidR="006F3CEE">
          <w:rPr>
            <w:noProof/>
            <w:webHidden/>
          </w:rPr>
          <w:fldChar w:fldCharType="separate"/>
        </w:r>
        <w:r w:rsidR="006F3CEE">
          <w:rPr>
            <w:noProof/>
            <w:webHidden/>
          </w:rPr>
          <w:t>3</w:t>
        </w:r>
        <w:r w:rsidR="006F3CEE">
          <w:rPr>
            <w:noProof/>
            <w:webHidden/>
          </w:rPr>
          <w:fldChar w:fldCharType="end"/>
        </w:r>
      </w:hyperlink>
    </w:p>
    <w:p w:rsidR="006F3CEE" w:rsidRDefault="004376F1">
      <w:pPr>
        <w:pStyle w:val="11"/>
        <w:rPr>
          <w:rFonts w:asciiTheme="minorHAnsi" w:eastAsiaTheme="minorEastAsia" w:hAnsiTheme="minorHAnsi" w:cstheme="minorBidi"/>
          <w:b w:val="0"/>
          <w:bCs w:val="0"/>
          <w:caps w:val="0"/>
          <w:noProof/>
          <w:sz w:val="21"/>
          <w:szCs w:val="22"/>
        </w:rPr>
      </w:pPr>
      <w:hyperlink w:anchor="_Toc124757067" w:history="1">
        <w:r w:rsidR="006F3CEE" w:rsidRPr="00CC49BE">
          <w:rPr>
            <w:rStyle w:val="ae"/>
            <w:noProof/>
          </w:rPr>
          <w:t>3.</w:t>
        </w:r>
        <w:r w:rsidR="006F3CEE">
          <w:rPr>
            <w:rFonts w:asciiTheme="minorHAnsi" w:eastAsiaTheme="minorEastAsia" w:hAnsiTheme="minorHAnsi" w:cstheme="minorBidi"/>
            <w:b w:val="0"/>
            <w:bCs w:val="0"/>
            <w:caps w:val="0"/>
            <w:noProof/>
            <w:sz w:val="21"/>
            <w:szCs w:val="22"/>
          </w:rPr>
          <w:tab/>
        </w:r>
        <w:r w:rsidR="006F3CEE" w:rsidRPr="00CC49BE">
          <w:rPr>
            <w:rStyle w:val="ae"/>
            <w:rFonts w:hint="eastAsia"/>
            <w:noProof/>
          </w:rPr>
          <w:t>企业管理员注册</w:t>
        </w:r>
        <w:r w:rsidR="006F3CEE">
          <w:rPr>
            <w:noProof/>
            <w:webHidden/>
          </w:rPr>
          <w:tab/>
        </w:r>
        <w:r w:rsidR="006F3CEE">
          <w:rPr>
            <w:noProof/>
            <w:webHidden/>
          </w:rPr>
          <w:fldChar w:fldCharType="begin"/>
        </w:r>
        <w:r w:rsidR="006F3CEE">
          <w:rPr>
            <w:noProof/>
            <w:webHidden/>
          </w:rPr>
          <w:instrText xml:space="preserve"> PAGEREF _Toc124757067 \h </w:instrText>
        </w:r>
        <w:r w:rsidR="006F3CEE">
          <w:rPr>
            <w:noProof/>
            <w:webHidden/>
          </w:rPr>
        </w:r>
        <w:r w:rsidR="006F3CEE">
          <w:rPr>
            <w:noProof/>
            <w:webHidden/>
          </w:rPr>
          <w:fldChar w:fldCharType="separate"/>
        </w:r>
        <w:r w:rsidR="006F3CEE">
          <w:rPr>
            <w:noProof/>
            <w:webHidden/>
          </w:rPr>
          <w:t>6</w:t>
        </w:r>
        <w:r w:rsidR="006F3CEE">
          <w:rPr>
            <w:noProof/>
            <w:webHidden/>
          </w:rPr>
          <w:fldChar w:fldCharType="end"/>
        </w:r>
      </w:hyperlink>
    </w:p>
    <w:p w:rsidR="006F3CEE" w:rsidRDefault="004376F1">
      <w:pPr>
        <w:pStyle w:val="11"/>
        <w:rPr>
          <w:rFonts w:asciiTheme="minorHAnsi" w:eastAsiaTheme="minorEastAsia" w:hAnsiTheme="minorHAnsi" w:cstheme="minorBidi"/>
          <w:b w:val="0"/>
          <w:bCs w:val="0"/>
          <w:caps w:val="0"/>
          <w:noProof/>
          <w:sz w:val="21"/>
          <w:szCs w:val="22"/>
        </w:rPr>
      </w:pPr>
      <w:hyperlink w:anchor="_Toc124757068" w:history="1">
        <w:r w:rsidR="006F3CEE" w:rsidRPr="00CC49BE">
          <w:rPr>
            <w:rStyle w:val="ae"/>
            <w:noProof/>
          </w:rPr>
          <w:t>4.</w:t>
        </w:r>
        <w:r w:rsidR="006F3CEE">
          <w:rPr>
            <w:rFonts w:asciiTheme="minorHAnsi" w:eastAsiaTheme="minorEastAsia" w:hAnsiTheme="minorHAnsi" w:cstheme="minorBidi"/>
            <w:b w:val="0"/>
            <w:bCs w:val="0"/>
            <w:caps w:val="0"/>
            <w:noProof/>
            <w:sz w:val="21"/>
            <w:szCs w:val="22"/>
          </w:rPr>
          <w:tab/>
        </w:r>
        <w:r w:rsidR="006F3CEE" w:rsidRPr="00CC49BE">
          <w:rPr>
            <w:rStyle w:val="ae"/>
            <w:rFonts w:hint="eastAsia"/>
            <w:noProof/>
          </w:rPr>
          <w:t>企业经办人管理</w:t>
        </w:r>
        <w:r w:rsidR="006F3CEE">
          <w:rPr>
            <w:noProof/>
            <w:webHidden/>
          </w:rPr>
          <w:tab/>
        </w:r>
        <w:r w:rsidR="006F3CEE">
          <w:rPr>
            <w:noProof/>
            <w:webHidden/>
          </w:rPr>
          <w:fldChar w:fldCharType="begin"/>
        </w:r>
        <w:r w:rsidR="006F3CEE">
          <w:rPr>
            <w:noProof/>
            <w:webHidden/>
          </w:rPr>
          <w:instrText xml:space="preserve"> PAGEREF _Toc124757068 \h </w:instrText>
        </w:r>
        <w:r w:rsidR="006F3CEE">
          <w:rPr>
            <w:noProof/>
            <w:webHidden/>
          </w:rPr>
        </w:r>
        <w:r w:rsidR="006F3CEE">
          <w:rPr>
            <w:noProof/>
            <w:webHidden/>
          </w:rPr>
          <w:fldChar w:fldCharType="separate"/>
        </w:r>
        <w:r w:rsidR="006F3CEE">
          <w:rPr>
            <w:noProof/>
            <w:webHidden/>
          </w:rPr>
          <w:t>9</w:t>
        </w:r>
        <w:r w:rsidR="006F3CEE">
          <w:rPr>
            <w:noProof/>
            <w:webHidden/>
          </w:rPr>
          <w:fldChar w:fldCharType="end"/>
        </w:r>
      </w:hyperlink>
    </w:p>
    <w:p w:rsidR="006F3CEE" w:rsidRDefault="004376F1">
      <w:pPr>
        <w:pStyle w:val="11"/>
        <w:rPr>
          <w:rFonts w:asciiTheme="minorHAnsi" w:eastAsiaTheme="minorEastAsia" w:hAnsiTheme="minorHAnsi" w:cstheme="minorBidi"/>
          <w:b w:val="0"/>
          <w:bCs w:val="0"/>
          <w:caps w:val="0"/>
          <w:noProof/>
          <w:sz w:val="21"/>
          <w:szCs w:val="22"/>
        </w:rPr>
      </w:pPr>
      <w:hyperlink w:anchor="_Toc124757069" w:history="1">
        <w:r w:rsidR="006F3CEE" w:rsidRPr="00CC49BE">
          <w:rPr>
            <w:rStyle w:val="ae"/>
            <w:noProof/>
          </w:rPr>
          <w:t>5.</w:t>
        </w:r>
        <w:r w:rsidR="006F3CEE">
          <w:rPr>
            <w:rFonts w:asciiTheme="minorHAnsi" w:eastAsiaTheme="minorEastAsia" w:hAnsiTheme="minorHAnsi" w:cstheme="minorBidi"/>
            <w:b w:val="0"/>
            <w:bCs w:val="0"/>
            <w:caps w:val="0"/>
            <w:noProof/>
            <w:sz w:val="21"/>
            <w:szCs w:val="22"/>
          </w:rPr>
          <w:tab/>
        </w:r>
        <w:r w:rsidR="006F3CEE" w:rsidRPr="00CC49BE">
          <w:rPr>
            <w:rStyle w:val="ae"/>
            <w:rFonts w:hint="eastAsia"/>
            <w:noProof/>
          </w:rPr>
          <w:t>经办人账号登录方式</w:t>
        </w:r>
        <w:r w:rsidR="006F3CEE">
          <w:rPr>
            <w:noProof/>
            <w:webHidden/>
          </w:rPr>
          <w:tab/>
        </w:r>
        <w:r w:rsidR="006F3CEE">
          <w:rPr>
            <w:noProof/>
            <w:webHidden/>
          </w:rPr>
          <w:fldChar w:fldCharType="begin"/>
        </w:r>
        <w:r w:rsidR="006F3CEE">
          <w:rPr>
            <w:noProof/>
            <w:webHidden/>
          </w:rPr>
          <w:instrText xml:space="preserve"> PAGEREF _Toc124757069 \h </w:instrText>
        </w:r>
        <w:r w:rsidR="006F3CEE">
          <w:rPr>
            <w:noProof/>
            <w:webHidden/>
          </w:rPr>
        </w:r>
        <w:r w:rsidR="006F3CEE">
          <w:rPr>
            <w:noProof/>
            <w:webHidden/>
          </w:rPr>
          <w:fldChar w:fldCharType="separate"/>
        </w:r>
        <w:r w:rsidR="006F3CEE">
          <w:rPr>
            <w:noProof/>
            <w:webHidden/>
          </w:rPr>
          <w:t>11</w:t>
        </w:r>
        <w:r w:rsidR="006F3CEE">
          <w:rPr>
            <w:noProof/>
            <w:webHidden/>
          </w:rPr>
          <w:fldChar w:fldCharType="end"/>
        </w:r>
      </w:hyperlink>
    </w:p>
    <w:p w:rsidR="005F1DEF" w:rsidRDefault="00680384">
      <w:r>
        <w:rPr>
          <w:bCs/>
          <w:lang w:val="zh-CN"/>
        </w:rPr>
        <w:fldChar w:fldCharType="end"/>
      </w:r>
      <w:r>
        <w:br w:type="page"/>
      </w:r>
    </w:p>
    <w:p w:rsidR="00E5759C" w:rsidRDefault="00E5759C" w:rsidP="00E5759C">
      <w:pPr>
        <w:pStyle w:val="1"/>
        <w:rPr>
          <w:sz w:val="28"/>
          <w:szCs w:val="28"/>
        </w:rPr>
      </w:pPr>
      <w:bookmarkStart w:id="3" w:name="_Toc124757065"/>
      <w:r>
        <w:rPr>
          <w:rFonts w:hint="eastAsia"/>
          <w:sz w:val="28"/>
          <w:szCs w:val="28"/>
        </w:rPr>
        <w:lastRenderedPageBreak/>
        <w:t>开通后系统操作流程</w:t>
      </w:r>
      <w:bookmarkEnd w:id="3"/>
    </w:p>
    <w:p w:rsidR="00E5759C" w:rsidRDefault="00E5759C" w:rsidP="00E5759C">
      <w:pPr>
        <w:pStyle w:val="af4"/>
        <w:numPr>
          <w:ilvl w:val="0"/>
          <w:numId w:val="6"/>
        </w:numPr>
        <w:spacing w:line="360" w:lineRule="auto"/>
      </w:pPr>
      <w:r>
        <w:rPr>
          <w:rFonts w:hint="eastAsia"/>
        </w:rPr>
        <w:t>通过福建省网上办事大厅注册企业管理员账号。</w:t>
      </w:r>
    </w:p>
    <w:p w:rsidR="00E5759C" w:rsidRDefault="00E5759C" w:rsidP="00E5759C">
      <w:pPr>
        <w:pStyle w:val="af4"/>
        <w:numPr>
          <w:ilvl w:val="0"/>
          <w:numId w:val="6"/>
        </w:numPr>
        <w:spacing w:line="360" w:lineRule="auto"/>
      </w:pPr>
      <w:r>
        <w:rPr>
          <w:rFonts w:hint="eastAsia"/>
        </w:rPr>
        <w:t>通过省网登录跳转至权限申请界面，完成权限申请。（三个工作日内审核）</w:t>
      </w:r>
    </w:p>
    <w:p w:rsidR="00E5759C" w:rsidRDefault="00E5759C" w:rsidP="00E5759C">
      <w:pPr>
        <w:pStyle w:val="af4"/>
        <w:numPr>
          <w:ilvl w:val="0"/>
          <w:numId w:val="6"/>
        </w:numPr>
        <w:spacing w:line="360" w:lineRule="auto"/>
      </w:pPr>
      <w:r>
        <w:rPr>
          <w:rFonts w:hint="eastAsia"/>
        </w:rPr>
        <w:t>权限通过后，使用企业管理员账号添加经办人账号，以及权限配置。</w:t>
      </w:r>
    </w:p>
    <w:p w:rsidR="00E5759C" w:rsidRDefault="00E5759C" w:rsidP="00E5759C">
      <w:pPr>
        <w:pStyle w:val="af4"/>
        <w:numPr>
          <w:ilvl w:val="0"/>
          <w:numId w:val="6"/>
        </w:numPr>
        <w:spacing w:line="360" w:lineRule="auto"/>
      </w:pPr>
      <w:r>
        <w:rPr>
          <w:rFonts w:hint="eastAsia"/>
        </w:rPr>
        <w:t>经办人员通过省网登录，选择对应事项</w:t>
      </w:r>
      <w:proofErr w:type="gramStart"/>
      <w:r>
        <w:rPr>
          <w:rFonts w:hint="eastAsia"/>
        </w:rPr>
        <w:t>跳转至网办系统</w:t>
      </w:r>
      <w:proofErr w:type="gramEnd"/>
      <w:r>
        <w:rPr>
          <w:rFonts w:hint="eastAsia"/>
        </w:rPr>
        <w:t>，可开展业务申请。</w:t>
      </w:r>
    </w:p>
    <w:p w:rsidR="00E5759C" w:rsidRDefault="00E5759C" w:rsidP="00E5759C">
      <w:pPr>
        <w:pStyle w:val="af4"/>
        <w:spacing w:line="360" w:lineRule="auto"/>
      </w:pPr>
      <w:r>
        <w:rPr>
          <w:rFonts w:hint="eastAsia"/>
        </w:rPr>
        <w:t>注：企业管理员账号用于管理经办人员账号。</w:t>
      </w:r>
    </w:p>
    <w:p w:rsidR="00E5759C" w:rsidRDefault="00E5759C" w:rsidP="00E5759C">
      <w:pPr>
        <w:pStyle w:val="af4"/>
        <w:spacing w:line="360" w:lineRule="auto"/>
        <w:ind w:firstLine="480"/>
      </w:pPr>
      <w:r>
        <w:rPr>
          <w:rFonts w:hint="eastAsia"/>
        </w:rPr>
        <w:t>经办人员账号用户发起网办业务。</w:t>
      </w:r>
    </w:p>
    <w:p w:rsidR="00E5759C" w:rsidRDefault="00E5759C" w:rsidP="00E5759C">
      <w:pPr>
        <w:pStyle w:val="af4"/>
        <w:spacing w:line="360" w:lineRule="auto"/>
        <w:ind w:firstLine="480"/>
      </w:pPr>
      <w:proofErr w:type="gramStart"/>
      <w:r>
        <w:rPr>
          <w:rFonts w:hint="eastAsia"/>
        </w:rPr>
        <w:t>网办业务</w:t>
      </w:r>
      <w:proofErr w:type="gramEnd"/>
      <w:r>
        <w:rPr>
          <w:rFonts w:hint="eastAsia"/>
        </w:rPr>
        <w:t>申请系统“相关下载”栏目中，可下载操作手册</w:t>
      </w:r>
      <w:r w:rsidR="00864A6A">
        <w:rPr>
          <w:rFonts w:hint="eastAsia"/>
        </w:rPr>
        <w:t>及相关文档</w:t>
      </w:r>
      <w:r>
        <w:rPr>
          <w:rFonts w:hint="eastAsia"/>
        </w:rPr>
        <w:t>。</w:t>
      </w:r>
    </w:p>
    <w:p w:rsidR="00864A6A" w:rsidRPr="00E5759C" w:rsidRDefault="00864A6A" w:rsidP="00864A6A">
      <w:pPr>
        <w:pStyle w:val="af4"/>
        <w:spacing w:line="360" w:lineRule="auto"/>
      </w:pPr>
      <w:r>
        <w:rPr>
          <w:rFonts w:hint="eastAsia"/>
        </w:rPr>
        <w:t>上述环节的具体操作步骤见下文。</w:t>
      </w:r>
    </w:p>
    <w:p w:rsidR="00E5759C" w:rsidRDefault="00E5759C" w:rsidP="00E5759C">
      <w:pPr>
        <w:pStyle w:val="1"/>
        <w:rPr>
          <w:sz w:val="28"/>
          <w:szCs w:val="28"/>
        </w:rPr>
      </w:pPr>
      <w:bookmarkStart w:id="4" w:name="_Toc124757066"/>
      <w:r w:rsidRPr="00E5759C">
        <w:rPr>
          <w:rFonts w:hint="eastAsia"/>
          <w:sz w:val="28"/>
          <w:szCs w:val="28"/>
        </w:rPr>
        <w:t>省网上办事大厅登录步骤</w:t>
      </w:r>
      <w:bookmarkEnd w:id="4"/>
    </w:p>
    <w:p w:rsidR="00E5759C" w:rsidRDefault="00E5759C" w:rsidP="00E5759C">
      <w:pPr>
        <w:rPr>
          <w:sz w:val="24"/>
        </w:rPr>
      </w:pPr>
      <w:r>
        <w:rPr>
          <w:rFonts w:hint="eastAsia"/>
        </w:rPr>
        <w:t>1</w:t>
      </w:r>
      <w:r>
        <w:rPr>
          <w:rFonts w:hint="eastAsia"/>
        </w:rPr>
        <w:t>、</w:t>
      </w:r>
      <w:r w:rsidRPr="00B665CF">
        <w:rPr>
          <w:rFonts w:hint="eastAsia"/>
          <w:sz w:val="24"/>
        </w:rPr>
        <w:t>打开网址：</w:t>
      </w:r>
      <w:hyperlink r:id="rId10" w:history="1">
        <w:r w:rsidRPr="00B665CF">
          <w:rPr>
            <w:rStyle w:val="ae"/>
            <w:rFonts w:ascii="仿宋" w:eastAsia="仿宋" w:hAnsi="仿宋" w:hint="eastAsia"/>
            <w:sz w:val="24"/>
          </w:rPr>
          <w:t>https://zwfw.fujian.gov.cn</w:t>
        </w:r>
      </w:hyperlink>
      <w:r w:rsidRPr="00B665CF">
        <w:rPr>
          <w:rFonts w:hint="eastAsia"/>
          <w:sz w:val="24"/>
        </w:rPr>
        <w:t>后完成</w:t>
      </w:r>
      <w:r w:rsidRPr="00B665CF">
        <w:rPr>
          <w:rFonts w:hint="eastAsia"/>
          <w:b/>
          <w:bCs/>
          <w:sz w:val="24"/>
        </w:rPr>
        <w:t>用户登录和实名认证</w:t>
      </w:r>
      <w:r w:rsidRPr="00B665CF">
        <w:rPr>
          <w:rFonts w:hint="eastAsia"/>
          <w:sz w:val="24"/>
        </w:rPr>
        <w:t>。</w:t>
      </w:r>
    </w:p>
    <w:p w:rsidR="00E5759C" w:rsidRDefault="00E5759C" w:rsidP="00E5759C">
      <w:r>
        <w:rPr>
          <w:noProof/>
        </w:rPr>
        <w:drawing>
          <wp:inline distT="0" distB="0" distL="0" distR="0" wp14:anchorId="433D9BD9" wp14:editId="2D90B47E">
            <wp:extent cx="5300452" cy="3048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4097" cy="3061597"/>
                    </a:xfrm>
                    <a:prstGeom prst="rect">
                      <a:avLst/>
                    </a:prstGeom>
                    <a:noFill/>
                    <a:ln>
                      <a:noFill/>
                    </a:ln>
                  </pic:spPr>
                </pic:pic>
              </a:graphicData>
            </a:graphic>
          </wp:inline>
        </w:drawing>
      </w:r>
      <w:r>
        <w:rPr>
          <w:noProof/>
        </w:rPr>
        <w:lastRenderedPageBreak/>
        <w:drawing>
          <wp:inline distT="0" distB="0" distL="0" distR="0" wp14:anchorId="23690564" wp14:editId="0F0088F9">
            <wp:extent cx="5356384" cy="3105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0234" cy="3124773"/>
                    </a:xfrm>
                    <a:prstGeom prst="rect">
                      <a:avLst/>
                    </a:prstGeom>
                    <a:noFill/>
                    <a:ln>
                      <a:noFill/>
                    </a:ln>
                  </pic:spPr>
                </pic:pic>
              </a:graphicData>
            </a:graphic>
          </wp:inline>
        </w:drawing>
      </w:r>
    </w:p>
    <w:p w:rsidR="00E5759C" w:rsidRDefault="00E5759C" w:rsidP="00E5759C"/>
    <w:p w:rsidR="00E5759C" w:rsidRPr="00B665CF" w:rsidRDefault="00E5759C" w:rsidP="00E5759C">
      <w:pPr>
        <w:rPr>
          <w:rFonts w:ascii="宋体" w:hAnsi="宋体"/>
          <w:sz w:val="24"/>
        </w:rPr>
      </w:pPr>
      <w:r w:rsidRPr="00B665CF">
        <w:rPr>
          <w:rFonts w:ascii="宋体" w:hAnsi="宋体" w:hint="eastAsia"/>
          <w:sz w:val="24"/>
        </w:rPr>
        <w:t>2、位置切换为“</w:t>
      </w:r>
      <w:r w:rsidRPr="00B665CF">
        <w:rPr>
          <w:rFonts w:ascii="宋体" w:hAnsi="宋体" w:hint="eastAsia"/>
          <w:b/>
          <w:bCs/>
          <w:sz w:val="24"/>
        </w:rPr>
        <w:t>厦门市</w:t>
      </w:r>
      <w:r w:rsidRPr="00B665CF">
        <w:rPr>
          <w:rFonts w:ascii="宋体" w:hAnsi="宋体" w:hint="eastAsia"/>
          <w:sz w:val="24"/>
        </w:rPr>
        <w:t>”</w:t>
      </w:r>
      <w:r>
        <w:rPr>
          <w:rFonts w:ascii="宋体" w:hAnsi="宋体" w:hint="eastAsia"/>
          <w:sz w:val="24"/>
        </w:rPr>
        <w:t>，点击我要办</w:t>
      </w:r>
      <w:r w:rsidRPr="00B665CF">
        <w:rPr>
          <w:rFonts w:ascii="宋体" w:hAnsi="宋体" w:hint="eastAsia"/>
          <w:sz w:val="24"/>
        </w:rPr>
        <w:t>。</w:t>
      </w:r>
    </w:p>
    <w:p w:rsidR="00E5759C" w:rsidRDefault="00E5759C" w:rsidP="00E5759C">
      <w:r>
        <w:rPr>
          <w:noProof/>
        </w:rPr>
        <w:drawing>
          <wp:inline distT="0" distB="0" distL="0" distR="0" wp14:anchorId="2293826A" wp14:editId="0FFEDAB4">
            <wp:extent cx="5395120" cy="3105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6114" cy="3122988"/>
                    </a:xfrm>
                    <a:prstGeom prst="rect">
                      <a:avLst/>
                    </a:prstGeom>
                  </pic:spPr>
                </pic:pic>
              </a:graphicData>
            </a:graphic>
          </wp:inline>
        </w:drawing>
      </w:r>
    </w:p>
    <w:p w:rsidR="00E5759C" w:rsidRDefault="00E5759C" w:rsidP="00E5759C">
      <w:pPr>
        <w:rPr>
          <w:rFonts w:ascii="宋体" w:hAnsi="宋体"/>
          <w:sz w:val="24"/>
        </w:rPr>
      </w:pPr>
    </w:p>
    <w:p w:rsidR="00E5759C" w:rsidRPr="00B665CF" w:rsidRDefault="00E5759C" w:rsidP="00E5759C">
      <w:pPr>
        <w:rPr>
          <w:rFonts w:ascii="宋体" w:hAnsi="宋体"/>
          <w:sz w:val="24"/>
        </w:rPr>
      </w:pPr>
      <w:r w:rsidRPr="00B665CF">
        <w:rPr>
          <w:rFonts w:ascii="宋体" w:hAnsi="宋体" w:hint="eastAsia"/>
          <w:sz w:val="24"/>
        </w:rPr>
        <w:t>3、</w:t>
      </w:r>
      <w:r>
        <w:rPr>
          <w:rFonts w:ascii="宋体" w:hAnsi="宋体" w:hint="eastAsia"/>
          <w:sz w:val="24"/>
        </w:rPr>
        <w:t>选择办事部门：</w:t>
      </w:r>
      <w:r w:rsidRPr="00B665CF">
        <w:rPr>
          <w:rFonts w:ascii="宋体" w:hAnsi="宋体" w:hint="eastAsia"/>
          <w:b/>
          <w:bCs/>
          <w:sz w:val="24"/>
        </w:rPr>
        <w:t>厦门市不动产登记中心</w:t>
      </w:r>
      <w:r w:rsidRPr="00B665CF">
        <w:rPr>
          <w:rFonts w:ascii="宋体" w:hAnsi="宋体" w:hint="eastAsia"/>
          <w:sz w:val="24"/>
        </w:rPr>
        <w:t>。</w:t>
      </w:r>
    </w:p>
    <w:p w:rsidR="00E5759C" w:rsidRDefault="00E5759C" w:rsidP="00E5759C">
      <w:r>
        <w:rPr>
          <w:noProof/>
        </w:rPr>
        <w:lastRenderedPageBreak/>
        <w:drawing>
          <wp:inline distT="0" distB="0" distL="0" distR="0" wp14:anchorId="3F18D5BA" wp14:editId="36CC0C19">
            <wp:extent cx="5257800" cy="3086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3086100"/>
                    </a:xfrm>
                    <a:prstGeom prst="rect">
                      <a:avLst/>
                    </a:prstGeom>
                    <a:noFill/>
                    <a:ln>
                      <a:noFill/>
                    </a:ln>
                  </pic:spPr>
                </pic:pic>
              </a:graphicData>
            </a:graphic>
          </wp:inline>
        </w:drawing>
      </w:r>
    </w:p>
    <w:p w:rsidR="00E5759C" w:rsidRDefault="00E5759C" w:rsidP="00E5759C"/>
    <w:p w:rsidR="00E5759C" w:rsidRPr="00B665CF" w:rsidRDefault="00E5759C" w:rsidP="00E5759C">
      <w:pPr>
        <w:rPr>
          <w:rFonts w:ascii="宋体" w:hAnsi="宋体"/>
          <w:sz w:val="24"/>
        </w:rPr>
      </w:pPr>
      <w:r w:rsidRPr="00B665CF">
        <w:rPr>
          <w:rFonts w:ascii="宋体" w:hAnsi="宋体" w:hint="eastAsia"/>
          <w:sz w:val="24"/>
        </w:rPr>
        <w:t>4、选择业务类型，点击“</w:t>
      </w:r>
      <w:r w:rsidRPr="00B665CF">
        <w:rPr>
          <w:rFonts w:ascii="宋体" w:hAnsi="宋体" w:hint="eastAsia"/>
          <w:b/>
          <w:bCs/>
          <w:sz w:val="24"/>
        </w:rPr>
        <w:t>在线办理</w:t>
      </w:r>
      <w:r w:rsidRPr="00B665CF">
        <w:rPr>
          <w:rFonts w:ascii="宋体" w:hAnsi="宋体" w:hint="eastAsia"/>
          <w:sz w:val="24"/>
        </w:rPr>
        <w:t>”。</w:t>
      </w:r>
    </w:p>
    <w:p w:rsidR="00E5759C" w:rsidRDefault="00E5759C" w:rsidP="00E5759C">
      <w:r>
        <w:rPr>
          <w:noProof/>
        </w:rPr>
        <w:drawing>
          <wp:inline distT="0" distB="0" distL="0" distR="0" wp14:anchorId="4CF8F884" wp14:editId="0662CD34">
            <wp:extent cx="5267800" cy="2981325"/>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9958" cy="2988206"/>
                    </a:xfrm>
                    <a:prstGeom prst="rect">
                      <a:avLst/>
                    </a:prstGeom>
                  </pic:spPr>
                </pic:pic>
              </a:graphicData>
            </a:graphic>
          </wp:inline>
        </w:drawing>
      </w:r>
    </w:p>
    <w:p w:rsidR="00E5759C" w:rsidRDefault="00E5759C" w:rsidP="00E5759C"/>
    <w:p w:rsidR="00E5759C" w:rsidRPr="00B665CF" w:rsidRDefault="00E5759C" w:rsidP="00E5759C">
      <w:pPr>
        <w:rPr>
          <w:rFonts w:ascii="宋体" w:hAnsi="宋体"/>
          <w:sz w:val="24"/>
        </w:rPr>
      </w:pPr>
      <w:r w:rsidRPr="00B665CF">
        <w:rPr>
          <w:rFonts w:ascii="宋体" w:hAnsi="宋体" w:hint="eastAsia"/>
          <w:sz w:val="24"/>
        </w:rPr>
        <w:t>5、在弹框中选择“</w:t>
      </w:r>
      <w:r w:rsidRPr="00B665CF">
        <w:rPr>
          <w:rFonts w:ascii="宋体" w:hAnsi="宋体" w:hint="eastAsia"/>
          <w:b/>
          <w:bCs/>
          <w:sz w:val="24"/>
        </w:rPr>
        <w:t>服务地址</w:t>
      </w:r>
      <w:r w:rsidRPr="00B665CF">
        <w:rPr>
          <w:rFonts w:ascii="宋体" w:hAnsi="宋体" w:hint="eastAsia"/>
          <w:sz w:val="24"/>
        </w:rPr>
        <w:t>”</w:t>
      </w:r>
      <w:r>
        <w:rPr>
          <w:rFonts w:ascii="宋体" w:hAnsi="宋体" w:hint="eastAsia"/>
          <w:sz w:val="24"/>
        </w:rPr>
        <w:t>后即可跳转至</w:t>
      </w:r>
      <w:r w:rsidRPr="00B665CF">
        <w:rPr>
          <w:rFonts w:ascii="宋体" w:hAnsi="宋体" w:hint="eastAsia"/>
          <w:b/>
          <w:bCs/>
          <w:sz w:val="24"/>
        </w:rPr>
        <w:t>厦门市不动产登记服务平台</w:t>
      </w:r>
      <w:r>
        <w:rPr>
          <w:rFonts w:ascii="宋体" w:hAnsi="宋体" w:hint="eastAsia"/>
          <w:sz w:val="24"/>
        </w:rPr>
        <w:t>，办理</w:t>
      </w:r>
      <w:proofErr w:type="gramStart"/>
      <w:r>
        <w:rPr>
          <w:rFonts w:ascii="宋体" w:hAnsi="宋体" w:hint="eastAsia"/>
          <w:sz w:val="24"/>
        </w:rPr>
        <w:t>相关网办</w:t>
      </w:r>
      <w:proofErr w:type="gramEnd"/>
      <w:r>
        <w:rPr>
          <w:rFonts w:ascii="宋体" w:hAnsi="宋体" w:hint="eastAsia"/>
          <w:sz w:val="24"/>
        </w:rPr>
        <w:t>业务</w:t>
      </w:r>
      <w:r w:rsidRPr="00B665CF">
        <w:rPr>
          <w:rFonts w:ascii="宋体" w:hAnsi="宋体" w:hint="eastAsia"/>
          <w:sz w:val="24"/>
        </w:rPr>
        <w:t>。</w:t>
      </w:r>
    </w:p>
    <w:p w:rsidR="00E5759C" w:rsidRDefault="00E5759C" w:rsidP="00E5759C">
      <w:r>
        <w:rPr>
          <w:noProof/>
        </w:rPr>
        <w:lastRenderedPageBreak/>
        <w:drawing>
          <wp:inline distT="0" distB="0" distL="0" distR="0" wp14:anchorId="1766F0ED" wp14:editId="63356DF1">
            <wp:extent cx="5347181" cy="3009900"/>
            <wp:effectExtent l="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2862" cy="3018727"/>
                    </a:xfrm>
                    <a:prstGeom prst="rect">
                      <a:avLst/>
                    </a:prstGeom>
                  </pic:spPr>
                </pic:pic>
              </a:graphicData>
            </a:graphic>
          </wp:inline>
        </w:drawing>
      </w:r>
    </w:p>
    <w:p w:rsidR="00E5759C" w:rsidRPr="00B665CF" w:rsidRDefault="00E5759C" w:rsidP="00E5759C">
      <w:pPr>
        <w:rPr>
          <w:sz w:val="24"/>
        </w:rPr>
      </w:pPr>
    </w:p>
    <w:p w:rsidR="005F1DEF" w:rsidRDefault="00680384">
      <w:pPr>
        <w:pStyle w:val="1"/>
        <w:rPr>
          <w:sz w:val="28"/>
          <w:szCs w:val="28"/>
        </w:rPr>
      </w:pPr>
      <w:bookmarkStart w:id="5" w:name="_Toc124757067"/>
      <w:r>
        <w:rPr>
          <w:rFonts w:hint="eastAsia"/>
          <w:sz w:val="28"/>
          <w:szCs w:val="28"/>
        </w:rPr>
        <w:t>企业管理员注册</w:t>
      </w:r>
      <w:bookmarkEnd w:id="5"/>
    </w:p>
    <w:p w:rsidR="005F1DEF" w:rsidRDefault="00680384">
      <w:pPr>
        <w:pStyle w:val="af3"/>
        <w:rPr>
          <w:color w:val="FF0000"/>
        </w:rPr>
      </w:pPr>
      <w:r>
        <w:rPr>
          <w:rFonts w:hint="eastAsia"/>
          <w:color w:val="FF0000"/>
        </w:rPr>
        <w:t>*</w:t>
      </w:r>
      <w:r>
        <w:rPr>
          <w:rFonts w:hint="eastAsia"/>
          <w:color w:val="FF0000"/>
        </w:rPr>
        <w:t>企业管理员注册必须为法人；</w:t>
      </w:r>
    </w:p>
    <w:p w:rsidR="005F1DEF" w:rsidRDefault="00680384">
      <w:pPr>
        <w:pStyle w:val="af3"/>
        <w:rPr>
          <w:color w:val="FF0000"/>
        </w:rPr>
      </w:pPr>
      <w:r>
        <w:rPr>
          <w:rFonts w:hint="eastAsia"/>
          <w:color w:val="FF0000"/>
        </w:rPr>
        <w:t>*</w:t>
      </w:r>
      <w:r w:rsidR="00004B9E">
        <w:rPr>
          <w:rFonts w:hint="eastAsia"/>
          <w:color w:val="FF0000"/>
        </w:rPr>
        <w:t>注册需</w:t>
      </w:r>
      <w:r>
        <w:rPr>
          <w:rFonts w:hint="eastAsia"/>
          <w:color w:val="FF0000"/>
        </w:rPr>
        <w:t>通过</w:t>
      </w:r>
      <w:r w:rsidR="00864A6A">
        <w:rPr>
          <w:rFonts w:hint="eastAsia"/>
          <w:color w:val="FF0000"/>
        </w:rPr>
        <w:t>省网办</w:t>
      </w:r>
      <w:r>
        <w:rPr>
          <w:rFonts w:hint="eastAsia"/>
          <w:color w:val="FF0000"/>
        </w:rPr>
        <w:t>。</w:t>
      </w:r>
    </w:p>
    <w:p w:rsidR="005F1DEF" w:rsidRDefault="00004B9E" w:rsidP="00004B9E">
      <w:pPr>
        <w:pStyle w:val="af3"/>
        <w:ind w:firstLineChars="0" w:firstLine="0"/>
        <w:rPr>
          <w:b/>
          <w:bCs/>
        </w:rPr>
      </w:pPr>
      <w:r>
        <w:rPr>
          <w:rFonts w:hint="eastAsia"/>
          <w:b/>
          <w:bCs/>
        </w:rPr>
        <w:t>（</w:t>
      </w:r>
      <w:r>
        <w:rPr>
          <w:rFonts w:hint="eastAsia"/>
          <w:b/>
          <w:bCs/>
        </w:rPr>
        <w:t>1</w:t>
      </w:r>
      <w:r>
        <w:rPr>
          <w:rFonts w:hint="eastAsia"/>
          <w:b/>
          <w:bCs/>
        </w:rPr>
        <w:t>）</w:t>
      </w:r>
      <w:proofErr w:type="gramStart"/>
      <w:r w:rsidR="00680384">
        <w:rPr>
          <w:rFonts w:hint="eastAsia"/>
          <w:b/>
          <w:bCs/>
        </w:rPr>
        <w:t>省网办注册</w:t>
      </w:r>
      <w:proofErr w:type="gramEnd"/>
    </w:p>
    <w:p w:rsidR="005F1DEF" w:rsidRDefault="00680384">
      <w:pPr>
        <w:pStyle w:val="af3"/>
      </w:pPr>
      <w:proofErr w:type="gramStart"/>
      <w:r>
        <w:rPr>
          <w:rFonts w:hint="eastAsia"/>
        </w:rPr>
        <w:t>点击省网办登录</w:t>
      </w:r>
      <w:proofErr w:type="gramEnd"/>
      <w:r>
        <w:rPr>
          <w:rFonts w:hint="eastAsia"/>
        </w:rPr>
        <w:t>，进入</w:t>
      </w:r>
      <w:proofErr w:type="gramStart"/>
      <w:r>
        <w:rPr>
          <w:rFonts w:hint="eastAsia"/>
        </w:rPr>
        <w:t>省网办注册</w:t>
      </w:r>
      <w:proofErr w:type="gramEnd"/>
      <w:r>
        <w:rPr>
          <w:rFonts w:hint="eastAsia"/>
        </w:rPr>
        <w:t>登录界面。选择法人登录</w:t>
      </w:r>
    </w:p>
    <w:p w:rsidR="005F1DEF" w:rsidRDefault="00680384">
      <w:pPr>
        <w:pStyle w:val="af3"/>
        <w:ind w:leftChars="114" w:left="239" w:firstLineChars="100" w:firstLine="240"/>
      </w:pPr>
      <w:r>
        <w:rPr>
          <w:noProof/>
        </w:rPr>
        <w:drawing>
          <wp:inline distT="0" distB="0" distL="114300" distR="114300">
            <wp:extent cx="5276850" cy="2562860"/>
            <wp:effectExtent l="0" t="0" r="0" b="889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7"/>
                    <a:stretch>
                      <a:fillRect/>
                    </a:stretch>
                  </pic:blipFill>
                  <pic:spPr>
                    <a:xfrm>
                      <a:off x="0" y="0"/>
                      <a:ext cx="5276850" cy="2562860"/>
                    </a:xfrm>
                    <a:prstGeom prst="rect">
                      <a:avLst/>
                    </a:prstGeom>
                    <a:noFill/>
                    <a:ln>
                      <a:noFill/>
                    </a:ln>
                  </pic:spPr>
                </pic:pic>
              </a:graphicData>
            </a:graphic>
          </wp:inline>
        </w:drawing>
      </w:r>
    </w:p>
    <w:p w:rsidR="005F1DEF" w:rsidRDefault="00680384">
      <w:pPr>
        <w:pStyle w:val="af3"/>
        <w:ind w:firstLineChars="0"/>
      </w:pPr>
      <w:r>
        <w:rPr>
          <w:rFonts w:hint="eastAsia"/>
        </w:rPr>
        <w:t>如未注册的，点击立即注册，注册后重新返回登录界面，录入法人账号和密码，完成验证，点击立即登录按钮进入申请页面。</w:t>
      </w:r>
    </w:p>
    <w:p w:rsidR="005F1DEF" w:rsidRDefault="00680384">
      <w:pPr>
        <w:pStyle w:val="af3"/>
        <w:ind w:leftChars="114" w:left="239" w:firstLineChars="100" w:firstLine="240"/>
      </w:pPr>
      <w:r>
        <w:rPr>
          <w:rFonts w:hint="eastAsia"/>
        </w:rPr>
        <w:t>点击申请，进入主体注册页面。如果</w:t>
      </w:r>
      <w:proofErr w:type="gramStart"/>
      <w:r>
        <w:rPr>
          <w:rFonts w:hint="eastAsia"/>
        </w:rPr>
        <w:t>省网办没有</w:t>
      </w:r>
      <w:proofErr w:type="gramEnd"/>
      <w:r>
        <w:rPr>
          <w:rFonts w:hint="eastAsia"/>
        </w:rPr>
        <w:t>自动跳转打开这个地址</w:t>
      </w:r>
      <w:r>
        <w:rPr>
          <w:rFonts w:hint="eastAsia"/>
        </w:rPr>
        <w:lastRenderedPageBreak/>
        <w:t>https://bdc.zygh.xm.gov.cn/yhrzpt/swbProxy?item=12350200426606042PQR000060</w:t>
      </w:r>
    </w:p>
    <w:p w:rsidR="005F1DEF" w:rsidRDefault="00680384">
      <w:pPr>
        <w:pStyle w:val="af3"/>
        <w:ind w:leftChars="114" w:left="239" w:firstLineChars="100" w:firstLine="240"/>
      </w:pPr>
      <w:r>
        <w:rPr>
          <w:noProof/>
        </w:rPr>
        <w:drawing>
          <wp:inline distT="0" distB="0" distL="114300" distR="114300">
            <wp:extent cx="5267325" cy="2585720"/>
            <wp:effectExtent l="0" t="0" r="9525" b="508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8"/>
                    <a:stretch>
                      <a:fillRect/>
                    </a:stretch>
                  </pic:blipFill>
                  <pic:spPr>
                    <a:xfrm>
                      <a:off x="0" y="0"/>
                      <a:ext cx="5267325" cy="2585720"/>
                    </a:xfrm>
                    <a:prstGeom prst="rect">
                      <a:avLst/>
                    </a:prstGeom>
                    <a:noFill/>
                    <a:ln>
                      <a:noFill/>
                    </a:ln>
                  </pic:spPr>
                </pic:pic>
              </a:graphicData>
            </a:graphic>
          </wp:inline>
        </w:drawing>
      </w:r>
    </w:p>
    <w:p w:rsidR="005F1DEF" w:rsidRDefault="00680384">
      <w:pPr>
        <w:pStyle w:val="af3"/>
        <w:ind w:leftChars="114" w:left="239" w:firstLineChars="100" w:firstLine="240"/>
      </w:pPr>
      <w:r>
        <w:rPr>
          <w:rFonts w:hint="eastAsia"/>
        </w:rPr>
        <w:t>点击申请，进入主体注册页面，输入联系方式、联系地址、验证码、权限类型，点击提交按钮进入企业经办人管理页面。</w:t>
      </w:r>
    </w:p>
    <w:p w:rsidR="005F1DEF" w:rsidRDefault="00680384">
      <w:pPr>
        <w:pStyle w:val="af3"/>
        <w:ind w:leftChars="114" w:left="239" w:firstLineChars="100" w:firstLine="240"/>
      </w:pPr>
      <w:r>
        <w:rPr>
          <w:noProof/>
        </w:rPr>
        <w:drawing>
          <wp:inline distT="0" distB="0" distL="114300" distR="114300">
            <wp:extent cx="5271770" cy="2739390"/>
            <wp:effectExtent l="0" t="0" r="5080" b="38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9"/>
                    <a:stretch>
                      <a:fillRect/>
                    </a:stretch>
                  </pic:blipFill>
                  <pic:spPr>
                    <a:xfrm>
                      <a:off x="0" y="0"/>
                      <a:ext cx="5271770" cy="2739390"/>
                    </a:xfrm>
                    <a:prstGeom prst="rect">
                      <a:avLst/>
                    </a:prstGeom>
                    <a:noFill/>
                    <a:ln>
                      <a:noFill/>
                    </a:ln>
                  </pic:spPr>
                </pic:pic>
              </a:graphicData>
            </a:graphic>
          </wp:inline>
        </w:drawing>
      </w:r>
    </w:p>
    <w:p w:rsidR="005F1DEF" w:rsidRDefault="005F1DEF">
      <w:pPr>
        <w:pStyle w:val="af3"/>
        <w:ind w:leftChars="114" w:left="239" w:firstLineChars="100" w:firstLine="240"/>
      </w:pPr>
    </w:p>
    <w:p w:rsidR="005F1DEF" w:rsidRDefault="00680384">
      <w:pPr>
        <w:pStyle w:val="af3"/>
        <w:ind w:leftChars="114" w:left="239" w:firstLineChars="100" w:firstLine="240"/>
      </w:pPr>
      <w:r>
        <w:rPr>
          <w:rFonts w:hint="eastAsia"/>
        </w:rPr>
        <w:t>提交后分两种情况：</w:t>
      </w:r>
    </w:p>
    <w:p w:rsidR="005F1DEF" w:rsidRDefault="00680384">
      <w:pPr>
        <w:pStyle w:val="af3"/>
        <w:ind w:leftChars="114" w:left="239" w:firstLineChars="100" w:firstLine="240"/>
      </w:pPr>
      <w:r>
        <w:t>1</w:t>
      </w:r>
      <w:r>
        <w:rPr>
          <w:rFonts w:hint="eastAsia"/>
        </w:rPr>
        <w:t>、如果原企业信息已经用在登记中心注册过的直接进入企业管理员界面，即可管理企业下的经办人账号。</w:t>
      </w:r>
    </w:p>
    <w:p w:rsidR="005F1DEF" w:rsidRDefault="00680384">
      <w:pPr>
        <w:pStyle w:val="af3"/>
        <w:ind w:leftChars="114" w:left="239" w:firstLineChars="100" w:firstLine="240"/>
      </w:pPr>
      <w:r>
        <w:rPr>
          <w:noProof/>
        </w:rPr>
        <w:lastRenderedPageBreak/>
        <w:drawing>
          <wp:inline distT="0" distB="0" distL="0" distR="0">
            <wp:extent cx="5278120" cy="33674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278120" cy="3367405"/>
                    </a:xfrm>
                    <a:prstGeom prst="rect">
                      <a:avLst/>
                    </a:prstGeom>
                  </pic:spPr>
                </pic:pic>
              </a:graphicData>
            </a:graphic>
          </wp:inline>
        </w:drawing>
      </w:r>
    </w:p>
    <w:p w:rsidR="005F1DEF" w:rsidRDefault="005F1DEF">
      <w:pPr>
        <w:pStyle w:val="af3"/>
        <w:ind w:leftChars="114" w:left="239" w:firstLineChars="100" w:firstLine="240"/>
      </w:pPr>
    </w:p>
    <w:p w:rsidR="005F1DEF" w:rsidRDefault="00680384">
      <w:pPr>
        <w:pStyle w:val="af3"/>
        <w:ind w:leftChars="114" w:left="239" w:firstLineChars="100" w:firstLine="240"/>
      </w:pPr>
      <w:r>
        <w:rPr>
          <w:rFonts w:hint="eastAsia"/>
        </w:rPr>
        <w:t>2</w:t>
      </w:r>
      <w:r>
        <w:rPr>
          <w:rFonts w:hint="eastAsia"/>
        </w:rPr>
        <w:t>、如果原企业信息未在登记中心注册过需要人工审核通过后才可以进入企业管理员界面，登记中心审核通过后可以从省网上办事大厅重新登录。</w:t>
      </w:r>
    </w:p>
    <w:p w:rsidR="005F1DEF" w:rsidRDefault="00680384">
      <w:pPr>
        <w:pStyle w:val="af3"/>
        <w:ind w:leftChars="114" w:left="239" w:firstLineChars="100" w:firstLine="240"/>
      </w:pPr>
      <w:r>
        <w:rPr>
          <w:noProof/>
        </w:rPr>
        <w:drawing>
          <wp:inline distT="0" distB="0" distL="0" distR="0">
            <wp:extent cx="4514850" cy="338391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4520175" cy="3388226"/>
                    </a:xfrm>
                    <a:prstGeom prst="rect">
                      <a:avLst/>
                    </a:prstGeom>
                  </pic:spPr>
                </pic:pic>
              </a:graphicData>
            </a:graphic>
          </wp:inline>
        </w:drawing>
      </w:r>
    </w:p>
    <w:p w:rsidR="00004B9E" w:rsidRDefault="00004B9E">
      <w:pPr>
        <w:pStyle w:val="af3"/>
        <w:ind w:leftChars="114" w:left="239" w:firstLineChars="100" w:firstLine="240"/>
      </w:pPr>
      <w:r>
        <w:rPr>
          <w:rFonts w:hint="eastAsia"/>
        </w:rPr>
        <w:t>3</w:t>
      </w:r>
      <w:r>
        <w:rPr>
          <w:rFonts w:hint="eastAsia"/>
        </w:rPr>
        <w:t>、审核通过后的企业管理员登录，会到达企业经办人管理页面，可对经办人员进行配置管理。</w:t>
      </w:r>
    </w:p>
    <w:p w:rsidR="00004B9E" w:rsidRDefault="00004B9E" w:rsidP="00004B9E">
      <w:pPr>
        <w:pStyle w:val="1"/>
        <w:rPr>
          <w:sz w:val="28"/>
          <w:szCs w:val="28"/>
        </w:rPr>
      </w:pPr>
      <w:bookmarkStart w:id="6" w:name="_Toc124757068"/>
      <w:r>
        <w:rPr>
          <w:rFonts w:hint="eastAsia"/>
          <w:sz w:val="28"/>
          <w:szCs w:val="28"/>
        </w:rPr>
        <w:lastRenderedPageBreak/>
        <w:t>企业经办人管理</w:t>
      </w:r>
      <w:bookmarkEnd w:id="6"/>
    </w:p>
    <w:p w:rsidR="00004B9E" w:rsidRDefault="00004B9E" w:rsidP="00004B9E">
      <w:pPr>
        <w:pStyle w:val="af3"/>
      </w:pPr>
      <w:r>
        <w:rPr>
          <w:rFonts w:hint="eastAsia"/>
        </w:rPr>
        <w:t>进入用户管理</w:t>
      </w:r>
      <w:r>
        <w:rPr>
          <w:rFonts w:hint="eastAsia"/>
        </w:rPr>
        <w:t>-</w:t>
      </w:r>
      <w:r>
        <w:rPr>
          <w:rFonts w:hint="eastAsia"/>
        </w:rPr>
        <w:t>企业经办人管理，点击新增经办人，录入登录账号、姓名、证件号码，手机号，点击确定按钮。</w:t>
      </w:r>
    </w:p>
    <w:p w:rsidR="00004B9E" w:rsidRDefault="00004B9E" w:rsidP="00004B9E">
      <w:pPr>
        <w:pStyle w:val="af3"/>
      </w:pPr>
      <w:r>
        <w:rPr>
          <w:noProof/>
        </w:rPr>
        <w:drawing>
          <wp:inline distT="0" distB="0" distL="114300" distR="114300" wp14:anchorId="19A668E7" wp14:editId="201334D2">
            <wp:extent cx="5266690" cy="2331720"/>
            <wp:effectExtent l="0" t="0" r="1016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66690" cy="2331720"/>
                    </a:xfrm>
                    <a:prstGeom prst="rect">
                      <a:avLst/>
                    </a:prstGeom>
                    <a:noFill/>
                    <a:ln>
                      <a:noFill/>
                    </a:ln>
                  </pic:spPr>
                </pic:pic>
              </a:graphicData>
            </a:graphic>
          </wp:inline>
        </w:drawing>
      </w:r>
    </w:p>
    <w:p w:rsidR="00004B9E" w:rsidRDefault="00004B9E" w:rsidP="00004B9E">
      <w:pPr>
        <w:pStyle w:val="af3"/>
        <w:ind w:firstLine="420"/>
        <w:rPr>
          <w:color w:val="FF0000"/>
          <w:sz w:val="21"/>
          <w:szCs w:val="21"/>
        </w:rPr>
      </w:pPr>
      <w:r>
        <w:rPr>
          <w:rFonts w:hint="eastAsia"/>
          <w:color w:val="FF0000"/>
          <w:sz w:val="21"/>
          <w:szCs w:val="21"/>
        </w:rPr>
        <w:t>*</w:t>
      </w:r>
      <w:r>
        <w:rPr>
          <w:rFonts w:hint="eastAsia"/>
          <w:color w:val="FF0000"/>
          <w:sz w:val="21"/>
          <w:szCs w:val="21"/>
        </w:rPr>
        <w:t>新增的企业经办人用户需授权后方可登录。</w:t>
      </w:r>
    </w:p>
    <w:p w:rsidR="00004B9E" w:rsidRDefault="00004B9E" w:rsidP="00004B9E">
      <w:pPr>
        <w:pStyle w:val="af3"/>
        <w:rPr>
          <w:color w:val="FF0000"/>
          <w:sz w:val="21"/>
          <w:szCs w:val="21"/>
        </w:rPr>
      </w:pPr>
      <w:r>
        <w:rPr>
          <w:noProof/>
        </w:rPr>
        <w:drawing>
          <wp:inline distT="0" distB="0" distL="114300" distR="114300" wp14:anchorId="1BDE1A08" wp14:editId="32997229">
            <wp:extent cx="5276850" cy="1343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6850" cy="1343025"/>
                    </a:xfrm>
                    <a:prstGeom prst="rect">
                      <a:avLst/>
                    </a:prstGeom>
                    <a:noFill/>
                    <a:ln>
                      <a:noFill/>
                    </a:ln>
                  </pic:spPr>
                </pic:pic>
              </a:graphicData>
            </a:graphic>
          </wp:inline>
        </w:drawing>
      </w:r>
    </w:p>
    <w:p w:rsidR="00004B9E" w:rsidRDefault="00004B9E" w:rsidP="00004B9E">
      <w:pPr>
        <w:pStyle w:val="af3"/>
      </w:pPr>
      <w:r>
        <w:rPr>
          <w:rFonts w:hint="eastAsia"/>
        </w:rPr>
        <w:t>点击‘修改’操作弹出经办人修改框。</w:t>
      </w:r>
    </w:p>
    <w:p w:rsidR="00004B9E" w:rsidRDefault="00004B9E" w:rsidP="00004B9E">
      <w:pPr>
        <w:pStyle w:val="af3"/>
      </w:pPr>
      <w:r>
        <w:rPr>
          <w:noProof/>
        </w:rPr>
        <w:drawing>
          <wp:inline distT="0" distB="0" distL="114300" distR="114300" wp14:anchorId="43BD4CC9" wp14:editId="50379635">
            <wp:extent cx="2956560" cy="2723515"/>
            <wp:effectExtent l="0" t="0" r="152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2956560" cy="2723515"/>
                    </a:xfrm>
                    <a:prstGeom prst="rect">
                      <a:avLst/>
                    </a:prstGeom>
                    <a:noFill/>
                    <a:ln>
                      <a:noFill/>
                    </a:ln>
                  </pic:spPr>
                </pic:pic>
              </a:graphicData>
            </a:graphic>
          </wp:inline>
        </w:drawing>
      </w:r>
    </w:p>
    <w:p w:rsidR="00004B9E" w:rsidRDefault="00004B9E" w:rsidP="00004B9E">
      <w:pPr>
        <w:pStyle w:val="af3"/>
      </w:pPr>
    </w:p>
    <w:p w:rsidR="00004B9E" w:rsidRDefault="00004B9E" w:rsidP="00004B9E">
      <w:pPr>
        <w:pStyle w:val="af3"/>
        <w:rPr>
          <w:color w:val="FF0000"/>
        </w:rPr>
      </w:pPr>
      <w:r>
        <w:rPr>
          <w:rFonts w:hint="eastAsia"/>
          <w:color w:val="FF0000"/>
        </w:rPr>
        <w:lastRenderedPageBreak/>
        <w:t>注意：修改经办人信息后必须重新做实名认证！</w:t>
      </w:r>
    </w:p>
    <w:p w:rsidR="00004B9E" w:rsidRDefault="00004B9E" w:rsidP="00004B9E">
      <w:pPr>
        <w:pStyle w:val="af3"/>
      </w:pPr>
    </w:p>
    <w:p w:rsidR="00004B9E" w:rsidRDefault="00004B9E" w:rsidP="00004B9E">
      <w:pPr>
        <w:pStyle w:val="af3"/>
      </w:pPr>
      <w:r>
        <w:rPr>
          <w:rFonts w:hint="eastAsia"/>
        </w:rPr>
        <w:t>点击‘授权’操作进入企业经办人角色授权，勾选角色，点击添加按钮，添加企业经办人权限。</w:t>
      </w:r>
    </w:p>
    <w:p w:rsidR="00004B9E" w:rsidRDefault="00004B9E" w:rsidP="00004B9E">
      <w:pPr>
        <w:pStyle w:val="af3"/>
      </w:pPr>
      <w:r>
        <w:rPr>
          <w:noProof/>
        </w:rPr>
        <w:drawing>
          <wp:inline distT="0" distB="0" distL="114300" distR="114300" wp14:anchorId="7F8A4B43" wp14:editId="77764BA3">
            <wp:extent cx="5266690" cy="2471420"/>
            <wp:effectExtent l="0" t="0" r="1016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66690" cy="2471420"/>
                    </a:xfrm>
                    <a:prstGeom prst="rect">
                      <a:avLst/>
                    </a:prstGeom>
                    <a:noFill/>
                    <a:ln>
                      <a:noFill/>
                    </a:ln>
                  </pic:spPr>
                </pic:pic>
              </a:graphicData>
            </a:graphic>
          </wp:inline>
        </w:drawing>
      </w:r>
    </w:p>
    <w:p w:rsidR="00004B9E" w:rsidRDefault="00004B9E" w:rsidP="00004B9E">
      <w:pPr>
        <w:pStyle w:val="af3"/>
      </w:pPr>
      <w:r>
        <w:rPr>
          <w:rFonts w:hint="eastAsia"/>
        </w:rPr>
        <w:t>点击‘停用’操作，停用该企业经办人账号，该企业经办人操作栏更新为‘恢复’，点击恢复按钮又可以重新启用该经办人账号。</w:t>
      </w:r>
    </w:p>
    <w:p w:rsidR="00004B9E" w:rsidRDefault="00004B9E" w:rsidP="00004B9E">
      <w:pPr>
        <w:pStyle w:val="af3"/>
      </w:pPr>
      <w:r>
        <w:rPr>
          <w:noProof/>
        </w:rPr>
        <w:drawing>
          <wp:inline distT="0" distB="0" distL="114300" distR="114300" wp14:anchorId="012452C2" wp14:editId="69878E9A">
            <wp:extent cx="3668395" cy="1958340"/>
            <wp:effectExtent l="0" t="0" r="8255" b="38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6"/>
                    <a:stretch>
                      <a:fillRect/>
                    </a:stretch>
                  </pic:blipFill>
                  <pic:spPr>
                    <a:xfrm>
                      <a:off x="0" y="0"/>
                      <a:ext cx="3668395" cy="1958340"/>
                    </a:xfrm>
                    <a:prstGeom prst="rect">
                      <a:avLst/>
                    </a:prstGeom>
                    <a:noFill/>
                    <a:ln>
                      <a:noFill/>
                    </a:ln>
                  </pic:spPr>
                </pic:pic>
              </a:graphicData>
            </a:graphic>
          </wp:inline>
        </w:drawing>
      </w:r>
    </w:p>
    <w:p w:rsidR="00004B9E" w:rsidRDefault="00004B9E" w:rsidP="00004B9E">
      <w:pPr>
        <w:pStyle w:val="af3"/>
      </w:pPr>
      <w:r>
        <w:rPr>
          <w:rFonts w:hint="eastAsia"/>
        </w:rPr>
        <w:t>录入查询条件，点击查询按钮，可根据指定查询条件查询出符合条件的经办人信息。</w:t>
      </w:r>
    </w:p>
    <w:p w:rsidR="00004B9E" w:rsidRDefault="00004B9E" w:rsidP="00004B9E">
      <w:pPr>
        <w:pStyle w:val="af3"/>
      </w:pPr>
      <w:r>
        <w:rPr>
          <w:noProof/>
        </w:rPr>
        <w:lastRenderedPageBreak/>
        <w:drawing>
          <wp:inline distT="0" distB="0" distL="114300" distR="114300" wp14:anchorId="107697A5" wp14:editId="30A450E3">
            <wp:extent cx="5262245" cy="1919605"/>
            <wp:effectExtent l="0" t="0" r="14605" b="444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7"/>
                    <a:stretch>
                      <a:fillRect/>
                    </a:stretch>
                  </pic:blipFill>
                  <pic:spPr>
                    <a:xfrm>
                      <a:off x="0" y="0"/>
                      <a:ext cx="5262245" cy="1919605"/>
                    </a:xfrm>
                    <a:prstGeom prst="rect">
                      <a:avLst/>
                    </a:prstGeom>
                    <a:noFill/>
                    <a:ln>
                      <a:noFill/>
                    </a:ln>
                  </pic:spPr>
                </pic:pic>
              </a:graphicData>
            </a:graphic>
          </wp:inline>
        </w:drawing>
      </w:r>
    </w:p>
    <w:p w:rsidR="00004B9E" w:rsidRDefault="00004B9E" w:rsidP="00004B9E">
      <w:pPr>
        <w:pStyle w:val="af3"/>
      </w:pPr>
      <w:r>
        <w:rPr>
          <w:rFonts w:hint="eastAsia"/>
        </w:rPr>
        <w:t>点击查找，勾选需要的查找条件，录入查询信息，点击搜索图标，搜索出符合查找条件的经办人信息。</w:t>
      </w:r>
    </w:p>
    <w:p w:rsidR="00004B9E" w:rsidRDefault="00004B9E" w:rsidP="00004B9E">
      <w:pPr>
        <w:pStyle w:val="af3"/>
      </w:pPr>
      <w:r>
        <w:rPr>
          <w:noProof/>
        </w:rPr>
        <w:drawing>
          <wp:inline distT="0" distB="0" distL="114300" distR="114300" wp14:anchorId="2ABFD3EE" wp14:editId="1C322588">
            <wp:extent cx="5266690" cy="2463165"/>
            <wp:effectExtent l="0" t="0" r="10160" b="133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8"/>
                    <a:stretch>
                      <a:fillRect/>
                    </a:stretch>
                  </pic:blipFill>
                  <pic:spPr>
                    <a:xfrm>
                      <a:off x="0" y="0"/>
                      <a:ext cx="5266690" cy="2463165"/>
                    </a:xfrm>
                    <a:prstGeom prst="rect">
                      <a:avLst/>
                    </a:prstGeom>
                    <a:noFill/>
                    <a:ln>
                      <a:noFill/>
                    </a:ln>
                  </pic:spPr>
                </pic:pic>
              </a:graphicData>
            </a:graphic>
          </wp:inline>
        </w:drawing>
      </w:r>
    </w:p>
    <w:p w:rsidR="005F1DEF" w:rsidRDefault="00680384">
      <w:pPr>
        <w:pStyle w:val="1"/>
        <w:rPr>
          <w:sz w:val="28"/>
          <w:szCs w:val="28"/>
        </w:rPr>
      </w:pPr>
      <w:bookmarkStart w:id="7" w:name="_Toc124757069"/>
      <w:r>
        <w:rPr>
          <w:rFonts w:hint="eastAsia"/>
          <w:sz w:val="28"/>
          <w:szCs w:val="28"/>
        </w:rPr>
        <w:t>经办人账号登录方式</w:t>
      </w:r>
      <w:bookmarkEnd w:id="7"/>
    </w:p>
    <w:p w:rsidR="00004B9E" w:rsidRDefault="001360B8">
      <w:pPr>
        <w:pStyle w:val="af3"/>
      </w:pPr>
      <w:r>
        <w:rPr>
          <w:rFonts w:hint="eastAsia"/>
        </w:rPr>
        <w:t>1</w:t>
      </w:r>
      <w:r>
        <w:rPr>
          <w:rFonts w:hint="eastAsia"/>
        </w:rPr>
        <w:t>、</w:t>
      </w:r>
      <w:r w:rsidR="00004B9E">
        <w:rPr>
          <w:rFonts w:hint="eastAsia"/>
        </w:rPr>
        <w:t>企业管理</w:t>
      </w:r>
      <w:proofErr w:type="gramStart"/>
      <w:r w:rsidR="00004B9E">
        <w:rPr>
          <w:rFonts w:hint="eastAsia"/>
        </w:rPr>
        <w:t>员创建</w:t>
      </w:r>
      <w:proofErr w:type="gramEnd"/>
      <w:r w:rsidR="00004B9E">
        <w:rPr>
          <w:rFonts w:hint="eastAsia"/>
        </w:rPr>
        <w:t>经办人账号后，经办人通过省</w:t>
      </w:r>
      <w:proofErr w:type="gramStart"/>
      <w:r w:rsidR="00004B9E">
        <w:rPr>
          <w:rFonts w:hint="eastAsia"/>
        </w:rPr>
        <w:t>网</w:t>
      </w:r>
      <w:r w:rsidR="00644DC9">
        <w:rPr>
          <w:rFonts w:hint="eastAsia"/>
        </w:rPr>
        <w:t>注册</w:t>
      </w:r>
      <w:proofErr w:type="gramEnd"/>
      <w:r w:rsidR="00644DC9">
        <w:rPr>
          <w:rFonts w:hint="eastAsia"/>
        </w:rPr>
        <w:t>个人账号，方法同</w:t>
      </w:r>
      <w:r w:rsidRPr="001360B8">
        <w:rPr>
          <w:rFonts w:hint="eastAsia"/>
          <w:color w:val="FF0000"/>
        </w:rPr>
        <w:t>企业管理员注册</w:t>
      </w:r>
      <w:r>
        <w:rPr>
          <w:rFonts w:hint="eastAsia"/>
        </w:rPr>
        <w:t>。</w:t>
      </w:r>
    </w:p>
    <w:p w:rsidR="00B524C9" w:rsidRPr="00B524C9" w:rsidRDefault="00B524C9">
      <w:pPr>
        <w:pStyle w:val="af3"/>
        <w:rPr>
          <w:color w:val="FF0000"/>
        </w:rPr>
      </w:pPr>
      <w:r w:rsidRPr="00B524C9">
        <w:rPr>
          <w:rFonts w:hint="eastAsia"/>
          <w:color w:val="FF0000"/>
        </w:rPr>
        <w:t>注：经办人账号需通过省网的个人登录。</w:t>
      </w:r>
    </w:p>
    <w:p w:rsidR="001360B8" w:rsidRDefault="001360B8" w:rsidP="001360B8">
      <w:pPr>
        <w:pStyle w:val="af3"/>
      </w:pPr>
      <w:r w:rsidRPr="001360B8">
        <w:rPr>
          <w:rFonts w:hint="eastAsia"/>
        </w:rPr>
        <w:t>2</w:t>
      </w:r>
      <w:r w:rsidRPr="001360B8">
        <w:rPr>
          <w:rFonts w:hint="eastAsia"/>
        </w:rPr>
        <w:t>、</w:t>
      </w:r>
      <w:r>
        <w:rPr>
          <w:rFonts w:hint="eastAsia"/>
        </w:rPr>
        <w:t>完成登录后，选择对应事项跳转到“厦门市不动产登记中心全程网办系统”。可进行业务申请。</w:t>
      </w:r>
    </w:p>
    <w:p w:rsidR="002B6520" w:rsidRDefault="002B6520" w:rsidP="001360B8">
      <w:pPr>
        <w:pStyle w:val="af3"/>
      </w:pPr>
      <w:r>
        <w:rPr>
          <w:rFonts w:hint="eastAsia"/>
        </w:rPr>
        <w:t>3</w:t>
      </w:r>
      <w:r>
        <w:rPr>
          <w:rFonts w:hint="eastAsia"/>
        </w:rPr>
        <w:t>、</w:t>
      </w:r>
      <w:proofErr w:type="gramStart"/>
      <w:r w:rsidR="00254DB7">
        <w:rPr>
          <w:rFonts w:hint="eastAsia"/>
        </w:rPr>
        <w:t>网办系统</w:t>
      </w:r>
      <w:proofErr w:type="gramEnd"/>
      <w:r w:rsidR="00254DB7">
        <w:rPr>
          <w:rFonts w:hint="eastAsia"/>
        </w:rPr>
        <w:t>的“</w:t>
      </w:r>
      <w:r>
        <w:rPr>
          <w:rFonts w:hint="eastAsia"/>
        </w:rPr>
        <w:t>相关下载</w:t>
      </w:r>
      <w:r w:rsidR="00254DB7">
        <w:rPr>
          <w:rFonts w:hint="eastAsia"/>
        </w:rPr>
        <w:t>”里可下载业务申请的具体操作手册</w:t>
      </w:r>
      <w:r>
        <w:rPr>
          <w:rFonts w:hint="eastAsia"/>
        </w:rPr>
        <w:t>和业务文档。</w:t>
      </w:r>
    </w:p>
    <w:p w:rsidR="001360B8" w:rsidRPr="001360B8" w:rsidRDefault="001360B8" w:rsidP="001360B8">
      <w:pPr>
        <w:pStyle w:val="af3"/>
        <w:ind w:firstLineChars="0" w:firstLine="0"/>
      </w:pPr>
      <w:r>
        <w:rPr>
          <w:rFonts w:hint="eastAsia"/>
          <w:noProof/>
        </w:rPr>
        <w:lastRenderedPageBreak/>
        <w:drawing>
          <wp:inline distT="0" distB="0" distL="0" distR="0">
            <wp:extent cx="5278120" cy="26866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3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8120" cy="2686685"/>
                    </a:xfrm>
                    <a:prstGeom prst="rect">
                      <a:avLst/>
                    </a:prstGeom>
                  </pic:spPr>
                </pic:pic>
              </a:graphicData>
            </a:graphic>
          </wp:inline>
        </w:drawing>
      </w:r>
    </w:p>
    <w:sectPr w:rsidR="001360B8" w:rsidRPr="001360B8">
      <w:headerReference w:type="default" r:id="rId30"/>
      <w:footerReference w:type="default" r:id="rId31"/>
      <w:pgSz w:w="11906" w:h="16838"/>
      <w:pgMar w:top="1440" w:right="1797" w:bottom="1440" w:left="1797" w:header="851" w:footer="992" w:gutter="0"/>
      <w:cols w:space="425"/>
      <w:titlePg/>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436">
      <wne:acd wne:acdName="acd5"/>
    </wne:keymap>
    <wne:keymap wne:kcmPrimary="0442">
      <wne:acd wne:acdName="acd6"/>
    </wne:keymap>
    <wne:keymap wne:kcmPrimary="0445">
      <wne:acd wne:acdName="acd7"/>
    </wne:keymap>
    <wne:keymap wne:kcmPrimary="0454">
      <wne:acd wne:acdName="acd8"/>
    </wne:keymap>
    <wne:keymap wne:kcmPrimary="0457">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gDgeoKCMQA=" wne:acdName="acd0" wne:fciIndexBasedOn="0065"/>
    <wne:acd wne:argValue="AgDgeoKCMgA=" wne:acdName="acd1" wne:fciIndexBasedOn="0065"/>
    <wne:acd wne:argValue="AgDgeoKCMwA=" wne:acdName="acd2" wne:fciIndexBasedOn="0065"/>
    <wne:acd wne:argValue="AgDgeoKCNAA=" wne:acdName="acd3" wne:fciIndexBasedOn="0065"/>
    <wne:acd wne:argValue="AgDgeoKCNQA=" wne:acdName="acd4" wne:fciIndexBasedOn="0065"/>
    <wne:acd wne:argValue="AgDgeoKCNgA=" wne:acdName="acd5" wne:fciIndexBasedOn="0065"/>
    <wne:acd wne:argValue="AgBwZVdbFn/3Uw==" wne:acdName="acd6" wne:fciIndexBasedOn="0065"/>
    <wne:acd wne:argValue="AgCHZeB6Y2uHZQ==" wne:acdName="acd7" wne:fciIndexBasedOn="0065"/>
    <wne:acd wne:argValue="AgBhZz5r" wne:acdName="acd8" wne:fciIndexBasedOn="0065"/>
    <wne:acd wne:argValue="AgCHZeB6Y2uHZQ==" wne:acdName="acd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6F1" w:rsidRDefault="004376F1">
      <w:r>
        <w:separator/>
      </w:r>
    </w:p>
  </w:endnote>
  <w:endnote w:type="continuationSeparator" w:id="0">
    <w:p w:rsidR="004376F1" w:rsidRDefault="0043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DEF" w:rsidRDefault="00680384">
    <w:pPr>
      <w:pStyle w:val="a8"/>
      <w:jc w:val="center"/>
    </w:pPr>
    <w:r>
      <w:rPr>
        <w:rFonts w:hint="eastAsia"/>
      </w:rPr>
      <w:t>第</w:t>
    </w:r>
    <w:r>
      <w:rPr>
        <w:rStyle w:val="ac"/>
      </w:rPr>
      <w:fldChar w:fldCharType="begin"/>
    </w:r>
    <w:r>
      <w:rPr>
        <w:rStyle w:val="ac"/>
      </w:rPr>
      <w:instrText xml:space="preserve"> PAGE </w:instrText>
    </w:r>
    <w:r>
      <w:rPr>
        <w:rStyle w:val="ac"/>
      </w:rPr>
      <w:fldChar w:fldCharType="separate"/>
    </w:r>
    <w:r w:rsidR="0069055C">
      <w:rPr>
        <w:rStyle w:val="ac"/>
        <w:noProof/>
      </w:rPr>
      <w:t>2</w:t>
    </w:r>
    <w:r>
      <w:rPr>
        <w:rStyle w:val="ac"/>
      </w:rPr>
      <w:fldChar w:fldCharType="end"/>
    </w:r>
    <w:r>
      <w:rPr>
        <w:rFonts w:hint="eastAsia"/>
      </w:rPr>
      <w:t>页</w:t>
    </w:r>
    <w:r>
      <w:rPr>
        <w:rFonts w:hint="eastAsia"/>
      </w:rPr>
      <w:t xml:space="preserve"> </w:t>
    </w:r>
    <w:r>
      <w:rPr>
        <w:rFonts w:hint="eastAsia"/>
      </w:rPr>
      <w:t>共</w:t>
    </w:r>
    <w:r>
      <w:rPr>
        <w:rStyle w:val="ac"/>
      </w:rPr>
      <w:fldChar w:fldCharType="begin"/>
    </w:r>
    <w:r>
      <w:rPr>
        <w:rStyle w:val="ac"/>
      </w:rPr>
      <w:instrText xml:space="preserve"> NUMPAGES </w:instrText>
    </w:r>
    <w:r>
      <w:rPr>
        <w:rStyle w:val="ac"/>
      </w:rPr>
      <w:fldChar w:fldCharType="separate"/>
    </w:r>
    <w:r w:rsidR="0069055C">
      <w:rPr>
        <w:rStyle w:val="ac"/>
        <w:noProof/>
      </w:rPr>
      <w:t>12</w:t>
    </w:r>
    <w:r>
      <w:rPr>
        <w:rStyle w:val="ac"/>
      </w:rP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6F1" w:rsidRDefault="004376F1">
      <w:r>
        <w:separator/>
      </w:r>
    </w:p>
  </w:footnote>
  <w:footnote w:type="continuationSeparator" w:id="0">
    <w:p w:rsidR="004376F1" w:rsidRDefault="00437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DEF" w:rsidRDefault="00680384">
    <w:pPr>
      <w:pStyle w:val="a9"/>
      <w:rPr>
        <w:b/>
      </w:rPr>
    </w:pPr>
    <w:r>
      <w:rPr>
        <w:rFonts w:hint="eastAsia"/>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C60632"/>
    <w:multiLevelType w:val="singleLevel"/>
    <w:tmpl w:val="B2C60632"/>
    <w:lvl w:ilvl="0">
      <w:start w:val="2"/>
      <w:numFmt w:val="decimal"/>
      <w:suff w:val="nothing"/>
      <w:lvlText w:val="（%1）"/>
      <w:lvlJc w:val="left"/>
    </w:lvl>
  </w:abstractNum>
  <w:abstractNum w:abstractNumId="1">
    <w:nsid w:val="0A4D5224"/>
    <w:multiLevelType w:val="multilevel"/>
    <w:tmpl w:val="0A4D5224"/>
    <w:lvl w:ilvl="0">
      <w:start w:val="1"/>
      <w:numFmt w:val="decimal"/>
      <w:pStyle w:val="a"/>
      <w:lvlText w:val="%1."/>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
    <w:nsid w:val="1B7C2B85"/>
    <w:multiLevelType w:val="multilevel"/>
    <w:tmpl w:val="1B7C2B85"/>
    <w:lvl w:ilvl="0">
      <w:start w:val="1"/>
      <w:numFmt w:val="bullet"/>
      <w:pStyle w:val="a0"/>
      <w:lvlText w:val=""/>
      <w:lvlJc w:val="left"/>
      <w:pPr>
        <w:tabs>
          <w:tab w:val="left" w:pos="454"/>
        </w:tabs>
        <w:ind w:left="902" w:hanging="420"/>
      </w:pPr>
      <w:rPr>
        <w:rFonts w:ascii="Wingdings" w:hAnsi="Wingdings" w:hint="default"/>
      </w:rPr>
    </w:lvl>
    <w:lvl w:ilvl="1">
      <w:start w:val="1"/>
      <w:numFmt w:val="decimal"/>
      <w:lvlText w:val="%2."/>
      <w:lvlJc w:val="left"/>
      <w:pPr>
        <w:tabs>
          <w:tab w:val="left" w:pos="1680"/>
        </w:tabs>
        <w:ind w:left="1680" w:hanging="360"/>
      </w:pPr>
      <w:rPr>
        <w:rFonts w:hint="default"/>
      </w:rPr>
    </w:lvl>
    <w:lvl w:ilvl="2">
      <w:start w:val="1"/>
      <w:numFmt w:val="bullet"/>
      <w:lvlText w:val=""/>
      <w:lvlJc w:val="left"/>
      <w:pPr>
        <w:tabs>
          <w:tab w:val="left" w:pos="2160"/>
        </w:tabs>
        <w:ind w:left="2160" w:hanging="420"/>
      </w:pPr>
      <w:rPr>
        <w:rFonts w:ascii="Wingdings" w:hAnsi="Wingdings" w:hint="default"/>
      </w:rPr>
    </w:lvl>
    <w:lvl w:ilvl="3">
      <w:start w:val="1"/>
      <w:numFmt w:val="bullet"/>
      <w:lvlText w:val=""/>
      <w:lvlJc w:val="left"/>
      <w:pPr>
        <w:tabs>
          <w:tab w:val="left" w:pos="2580"/>
        </w:tabs>
        <w:ind w:left="2580" w:hanging="420"/>
      </w:pPr>
      <w:rPr>
        <w:rFonts w:ascii="Wingdings" w:hAnsi="Wingdings" w:hint="default"/>
      </w:rPr>
    </w:lvl>
    <w:lvl w:ilvl="4">
      <w:start w:val="1"/>
      <w:numFmt w:val="bullet"/>
      <w:lvlText w:val=""/>
      <w:lvlJc w:val="left"/>
      <w:pPr>
        <w:tabs>
          <w:tab w:val="left" w:pos="3000"/>
        </w:tabs>
        <w:ind w:left="3000" w:hanging="420"/>
      </w:pPr>
      <w:rPr>
        <w:rFonts w:ascii="Wingdings" w:hAnsi="Wingdings" w:hint="default"/>
      </w:rPr>
    </w:lvl>
    <w:lvl w:ilvl="5">
      <w:start w:val="1"/>
      <w:numFmt w:val="bullet"/>
      <w:lvlText w:val=""/>
      <w:lvlJc w:val="left"/>
      <w:pPr>
        <w:tabs>
          <w:tab w:val="left" w:pos="3420"/>
        </w:tabs>
        <w:ind w:left="3420" w:hanging="420"/>
      </w:pPr>
      <w:rPr>
        <w:rFonts w:ascii="Wingdings" w:hAnsi="Wingdings" w:hint="default"/>
      </w:rPr>
    </w:lvl>
    <w:lvl w:ilvl="6">
      <w:start w:val="1"/>
      <w:numFmt w:val="bullet"/>
      <w:lvlText w:val=""/>
      <w:lvlJc w:val="left"/>
      <w:pPr>
        <w:tabs>
          <w:tab w:val="left" w:pos="3840"/>
        </w:tabs>
        <w:ind w:left="3840" w:hanging="420"/>
      </w:pPr>
      <w:rPr>
        <w:rFonts w:ascii="Wingdings" w:hAnsi="Wingdings" w:hint="default"/>
      </w:rPr>
    </w:lvl>
    <w:lvl w:ilvl="7">
      <w:start w:val="1"/>
      <w:numFmt w:val="bullet"/>
      <w:lvlText w:val=""/>
      <w:lvlJc w:val="left"/>
      <w:pPr>
        <w:tabs>
          <w:tab w:val="left" w:pos="4260"/>
        </w:tabs>
        <w:ind w:left="4260" w:hanging="420"/>
      </w:pPr>
      <w:rPr>
        <w:rFonts w:ascii="Wingdings" w:hAnsi="Wingdings" w:hint="default"/>
      </w:rPr>
    </w:lvl>
    <w:lvl w:ilvl="8">
      <w:start w:val="1"/>
      <w:numFmt w:val="bullet"/>
      <w:lvlText w:val=""/>
      <w:lvlJc w:val="left"/>
      <w:pPr>
        <w:tabs>
          <w:tab w:val="left" w:pos="4680"/>
        </w:tabs>
        <w:ind w:left="4680" w:hanging="420"/>
      </w:pPr>
      <w:rPr>
        <w:rFonts w:ascii="Wingdings" w:hAnsi="Wingdings" w:hint="default"/>
      </w:rPr>
    </w:lvl>
  </w:abstractNum>
  <w:abstractNum w:abstractNumId="3">
    <w:nsid w:val="35705760"/>
    <w:multiLevelType w:val="hybridMultilevel"/>
    <w:tmpl w:val="8F74D2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7EE1DCA"/>
    <w:multiLevelType w:val="singleLevel"/>
    <w:tmpl w:val="37EE1DCA"/>
    <w:lvl w:ilvl="0">
      <w:start w:val="1"/>
      <w:numFmt w:val="decimal"/>
      <w:suff w:val="nothing"/>
      <w:lvlText w:val="（%1）"/>
      <w:lvlJc w:val="left"/>
    </w:lvl>
  </w:abstractNum>
  <w:abstractNum w:abstractNumId="5">
    <w:nsid w:val="5A7870FD"/>
    <w:multiLevelType w:val="multilevel"/>
    <w:tmpl w:val="5A7870FD"/>
    <w:lvl w:ilvl="0">
      <w:start w:val="1"/>
      <w:numFmt w:val="decimal"/>
      <w:pStyle w:val="1"/>
      <w:lvlText w:val="%1."/>
      <w:lvlJc w:val="left"/>
      <w:pPr>
        <w:tabs>
          <w:tab w:val="left" w:pos="425"/>
        </w:tabs>
        <w:ind w:left="425" w:hanging="425"/>
      </w:pPr>
    </w:lvl>
    <w:lvl w:ilvl="1">
      <w:start w:val="1"/>
      <w:numFmt w:val="decimal"/>
      <w:pStyle w:val="2"/>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pStyle w:val="3"/>
      <w:lvlText w:val="%1.%2.%3."/>
      <w:lvlJc w:val="left"/>
      <w:pPr>
        <w:tabs>
          <w:tab w:val="left" w:pos="709"/>
        </w:tabs>
        <w:ind w:left="709" w:hanging="709"/>
      </w:pPr>
    </w:lvl>
    <w:lvl w:ilvl="3">
      <w:start w:val="1"/>
      <w:numFmt w:val="decimal"/>
      <w:pStyle w:val="4"/>
      <w:lvlText w:val="%1.%2.%3.%4."/>
      <w:lvlJc w:val="left"/>
      <w:pPr>
        <w:tabs>
          <w:tab w:val="left" w:pos="851"/>
        </w:tabs>
        <w:ind w:left="851" w:hanging="851"/>
      </w:pPr>
    </w:lvl>
    <w:lvl w:ilvl="4">
      <w:start w:val="1"/>
      <w:numFmt w:val="decimal"/>
      <w:pStyle w:val="5"/>
      <w:lvlText w:val="%1.%2.%3.%4.%5."/>
      <w:lvlJc w:val="left"/>
      <w:pPr>
        <w:tabs>
          <w:tab w:val="left" w:pos="992"/>
        </w:tabs>
        <w:ind w:left="992" w:hanging="992"/>
      </w:pPr>
    </w:lvl>
    <w:lvl w:ilvl="5">
      <w:start w:val="1"/>
      <w:numFmt w:val="decimal"/>
      <w:pStyle w:val="6"/>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B9E"/>
    <w:rsid w:val="00004D30"/>
    <w:rsid w:val="00006819"/>
    <w:rsid w:val="00007492"/>
    <w:rsid w:val="00007E01"/>
    <w:rsid w:val="00007EDB"/>
    <w:rsid w:val="000108F9"/>
    <w:rsid w:val="000127BD"/>
    <w:rsid w:val="000150BA"/>
    <w:rsid w:val="00015EA5"/>
    <w:rsid w:val="000165F9"/>
    <w:rsid w:val="00016B6D"/>
    <w:rsid w:val="00022E7B"/>
    <w:rsid w:val="00023BDF"/>
    <w:rsid w:val="000256EF"/>
    <w:rsid w:val="00026676"/>
    <w:rsid w:val="00026B51"/>
    <w:rsid w:val="00031929"/>
    <w:rsid w:val="00032792"/>
    <w:rsid w:val="00033B20"/>
    <w:rsid w:val="00037C39"/>
    <w:rsid w:val="00041CDB"/>
    <w:rsid w:val="00042019"/>
    <w:rsid w:val="00043409"/>
    <w:rsid w:val="00045BD6"/>
    <w:rsid w:val="00047431"/>
    <w:rsid w:val="00047A06"/>
    <w:rsid w:val="0005094C"/>
    <w:rsid w:val="0005303F"/>
    <w:rsid w:val="00053088"/>
    <w:rsid w:val="000534C5"/>
    <w:rsid w:val="00053607"/>
    <w:rsid w:val="00053F62"/>
    <w:rsid w:val="0005695E"/>
    <w:rsid w:val="00057F02"/>
    <w:rsid w:val="00057F68"/>
    <w:rsid w:val="000619E7"/>
    <w:rsid w:val="00061AEA"/>
    <w:rsid w:val="00062A66"/>
    <w:rsid w:val="00063306"/>
    <w:rsid w:val="00063672"/>
    <w:rsid w:val="00065582"/>
    <w:rsid w:val="00072912"/>
    <w:rsid w:val="0007373E"/>
    <w:rsid w:val="00075E73"/>
    <w:rsid w:val="0007666C"/>
    <w:rsid w:val="0008106D"/>
    <w:rsid w:val="00082347"/>
    <w:rsid w:val="000835A2"/>
    <w:rsid w:val="00083BBD"/>
    <w:rsid w:val="00083CAF"/>
    <w:rsid w:val="00086DFC"/>
    <w:rsid w:val="00087CEF"/>
    <w:rsid w:val="0009269C"/>
    <w:rsid w:val="000950ED"/>
    <w:rsid w:val="000975DB"/>
    <w:rsid w:val="000A07B7"/>
    <w:rsid w:val="000A2537"/>
    <w:rsid w:val="000A4439"/>
    <w:rsid w:val="000A5000"/>
    <w:rsid w:val="000A781A"/>
    <w:rsid w:val="000B2F8D"/>
    <w:rsid w:val="000B37F4"/>
    <w:rsid w:val="000B38AF"/>
    <w:rsid w:val="000B3FB1"/>
    <w:rsid w:val="000B7BDF"/>
    <w:rsid w:val="000C00AB"/>
    <w:rsid w:val="000C3258"/>
    <w:rsid w:val="000C3366"/>
    <w:rsid w:val="000C49EF"/>
    <w:rsid w:val="000C6F8C"/>
    <w:rsid w:val="000C7142"/>
    <w:rsid w:val="000C77E2"/>
    <w:rsid w:val="000C7CB3"/>
    <w:rsid w:val="000D03F4"/>
    <w:rsid w:val="000D34CB"/>
    <w:rsid w:val="000D4CBF"/>
    <w:rsid w:val="000D4E48"/>
    <w:rsid w:val="000D6075"/>
    <w:rsid w:val="000D631B"/>
    <w:rsid w:val="000D76FE"/>
    <w:rsid w:val="000E0384"/>
    <w:rsid w:val="000E064F"/>
    <w:rsid w:val="000E0CE5"/>
    <w:rsid w:val="000E27A0"/>
    <w:rsid w:val="000E33DA"/>
    <w:rsid w:val="000E39D9"/>
    <w:rsid w:val="000E497E"/>
    <w:rsid w:val="000F0B97"/>
    <w:rsid w:val="000F2464"/>
    <w:rsid w:val="000F298B"/>
    <w:rsid w:val="000F3103"/>
    <w:rsid w:val="000F3EFA"/>
    <w:rsid w:val="000F5D94"/>
    <w:rsid w:val="000F7E9E"/>
    <w:rsid w:val="00101CC4"/>
    <w:rsid w:val="001022FC"/>
    <w:rsid w:val="001026AA"/>
    <w:rsid w:val="00103522"/>
    <w:rsid w:val="00105706"/>
    <w:rsid w:val="00106A3C"/>
    <w:rsid w:val="00112165"/>
    <w:rsid w:val="001122AD"/>
    <w:rsid w:val="001137CC"/>
    <w:rsid w:val="0011552E"/>
    <w:rsid w:val="00115D02"/>
    <w:rsid w:val="001166F7"/>
    <w:rsid w:val="001171E0"/>
    <w:rsid w:val="00120F69"/>
    <w:rsid w:val="0012117A"/>
    <w:rsid w:val="001222DE"/>
    <w:rsid w:val="00122388"/>
    <w:rsid w:val="00122C06"/>
    <w:rsid w:val="00124149"/>
    <w:rsid w:val="001254CF"/>
    <w:rsid w:val="001312C9"/>
    <w:rsid w:val="00132664"/>
    <w:rsid w:val="001360B3"/>
    <w:rsid w:val="001360B8"/>
    <w:rsid w:val="0014319F"/>
    <w:rsid w:val="00143A6F"/>
    <w:rsid w:val="00151FAE"/>
    <w:rsid w:val="001527E3"/>
    <w:rsid w:val="00154174"/>
    <w:rsid w:val="00154E00"/>
    <w:rsid w:val="0015629E"/>
    <w:rsid w:val="00156790"/>
    <w:rsid w:val="001569D5"/>
    <w:rsid w:val="00157E5F"/>
    <w:rsid w:val="00160C39"/>
    <w:rsid w:val="00162821"/>
    <w:rsid w:val="00162ACD"/>
    <w:rsid w:val="00164E91"/>
    <w:rsid w:val="00166A4B"/>
    <w:rsid w:val="0016752A"/>
    <w:rsid w:val="00167F48"/>
    <w:rsid w:val="00170544"/>
    <w:rsid w:val="001718F7"/>
    <w:rsid w:val="00172959"/>
    <w:rsid w:val="00172A27"/>
    <w:rsid w:val="0017417C"/>
    <w:rsid w:val="00176307"/>
    <w:rsid w:val="00176DE9"/>
    <w:rsid w:val="001801D8"/>
    <w:rsid w:val="00180319"/>
    <w:rsid w:val="00182AEA"/>
    <w:rsid w:val="00182E09"/>
    <w:rsid w:val="00182F0E"/>
    <w:rsid w:val="00184832"/>
    <w:rsid w:val="0018520C"/>
    <w:rsid w:val="00185766"/>
    <w:rsid w:val="00185C56"/>
    <w:rsid w:val="00187288"/>
    <w:rsid w:val="00191386"/>
    <w:rsid w:val="00192253"/>
    <w:rsid w:val="0019255F"/>
    <w:rsid w:val="00193DEF"/>
    <w:rsid w:val="0019418A"/>
    <w:rsid w:val="00194473"/>
    <w:rsid w:val="001A0405"/>
    <w:rsid w:val="001A0A41"/>
    <w:rsid w:val="001A1617"/>
    <w:rsid w:val="001A1803"/>
    <w:rsid w:val="001A57B4"/>
    <w:rsid w:val="001A58D5"/>
    <w:rsid w:val="001A74E7"/>
    <w:rsid w:val="001B1F83"/>
    <w:rsid w:val="001B2895"/>
    <w:rsid w:val="001B344D"/>
    <w:rsid w:val="001B5056"/>
    <w:rsid w:val="001B6E7C"/>
    <w:rsid w:val="001C0D54"/>
    <w:rsid w:val="001C18A0"/>
    <w:rsid w:val="001C385F"/>
    <w:rsid w:val="001C3E47"/>
    <w:rsid w:val="001C620C"/>
    <w:rsid w:val="001C6351"/>
    <w:rsid w:val="001C6D57"/>
    <w:rsid w:val="001D0065"/>
    <w:rsid w:val="001D05FB"/>
    <w:rsid w:val="001D1020"/>
    <w:rsid w:val="001D11A2"/>
    <w:rsid w:val="001E0371"/>
    <w:rsid w:val="001E28B4"/>
    <w:rsid w:val="001E5FB0"/>
    <w:rsid w:val="001F1C52"/>
    <w:rsid w:val="001F2AC2"/>
    <w:rsid w:val="001F3A90"/>
    <w:rsid w:val="001F5728"/>
    <w:rsid w:val="001F5C50"/>
    <w:rsid w:val="001F633F"/>
    <w:rsid w:val="0020006A"/>
    <w:rsid w:val="00204B01"/>
    <w:rsid w:val="00205287"/>
    <w:rsid w:val="00206D3D"/>
    <w:rsid w:val="00206DF0"/>
    <w:rsid w:val="002071D3"/>
    <w:rsid w:val="002103CC"/>
    <w:rsid w:val="00213143"/>
    <w:rsid w:val="00214FEB"/>
    <w:rsid w:val="00215487"/>
    <w:rsid w:val="00221FF9"/>
    <w:rsid w:val="00223820"/>
    <w:rsid w:val="0022405B"/>
    <w:rsid w:val="00225332"/>
    <w:rsid w:val="00225A79"/>
    <w:rsid w:val="00225B05"/>
    <w:rsid w:val="00227907"/>
    <w:rsid w:val="00227AAC"/>
    <w:rsid w:val="00231487"/>
    <w:rsid w:val="00232CEA"/>
    <w:rsid w:val="002342BE"/>
    <w:rsid w:val="00234919"/>
    <w:rsid w:val="002358F5"/>
    <w:rsid w:val="00236449"/>
    <w:rsid w:val="00236B6E"/>
    <w:rsid w:val="002437B3"/>
    <w:rsid w:val="002444BC"/>
    <w:rsid w:val="0024612C"/>
    <w:rsid w:val="00250F0C"/>
    <w:rsid w:val="0025108A"/>
    <w:rsid w:val="00251DCE"/>
    <w:rsid w:val="00251FFD"/>
    <w:rsid w:val="0025202E"/>
    <w:rsid w:val="00254A7B"/>
    <w:rsid w:val="00254D7B"/>
    <w:rsid w:val="00254DB7"/>
    <w:rsid w:val="00255A8D"/>
    <w:rsid w:val="0026101F"/>
    <w:rsid w:val="00262397"/>
    <w:rsid w:val="00263B06"/>
    <w:rsid w:val="00264C1B"/>
    <w:rsid w:val="00264E3C"/>
    <w:rsid w:val="00267A8B"/>
    <w:rsid w:val="00270DC9"/>
    <w:rsid w:val="002712D0"/>
    <w:rsid w:val="002718D1"/>
    <w:rsid w:val="0027250D"/>
    <w:rsid w:val="002726ED"/>
    <w:rsid w:val="0027483B"/>
    <w:rsid w:val="00274B38"/>
    <w:rsid w:val="00275F68"/>
    <w:rsid w:val="00277296"/>
    <w:rsid w:val="00277510"/>
    <w:rsid w:val="002777F2"/>
    <w:rsid w:val="00277EC6"/>
    <w:rsid w:val="00277ED8"/>
    <w:rsid w:val="00280A2B"/>
    <w:rsid w:val="00280F2A"/>
    <w:rsid w:val="00281454"/>
    <w:rsid w:val="00284191"/>
    <w:rsid w:val="00285519"/>
    <w:rsid w:val="002867D1"/>
    <w:rsid w:val="00290176"/>
    <w:rsid w:val="00293279"/>
    <w:rsid w:val="00295E7B"/>
    <w:rsid w:val="00295FFC"/>
    <w:rsid w:val="0029600F"/>
    <w:rsid w:val="002978D0"/>
    <w:rsid w:val="002A0081"/>
    <w:rsid w:val="002A17BF"/>
    <w:rsid w:val="002A1F2F"/>
    <w:rsid w:val="002A2A06"/>
    <w:rsid w:val="002A2FDB"/>
    <w:rsid w:val="002A3B59"/>
    <w:rsid w:val="002A6D49"/>
    <w:rsid w:val="002B21B8"/>
    <w:rsid w:val="002B2FED"/>
    <w:rsid w:val="002B34D6"/>
    <w:rsid w:val="002B538B"/>
    <w:rsid w:val="002B5BC2"/>
    <w:rsid w:val="002B61E5"/>
    <w:rsid w:val="002B6520"/>
    <w:rsid w:val="002B6CF9"/>
    <w:rsid w:val="002C1AE0"/>
    <w:rsid w:val="002C2566"/>
    <w:rsid w:val="002C2DCE"/>
    <w:rsid w:val="002C323F"/>
    <w:rsid w:val="002C3425"/>
    <w:rsid w:val="002C3427"/>
    <w:rsid w:val="002C59CD"/>
    <w:rsid w:val="002C5D83"/>
    <w:rsid w:val="002C7299"/>
    <w:rsid w:val="002C76A5"/>
    <w:rsid w:val="002D3780"/>
    <w:rsid w:val="002D5105"/>
    <w:rsid w:val="002D571F"/>
    <w:rsid w:val="002D5DEC"/>
    <w:rsid w:val="002D6260"/>
    <w:rsid w:val="002D6B4A"/>
    <w:rsid w:val="002D7122"/>
    <w:rsid w:val="002E4232"/>
    <w:rsid w:val="002E5836"/>
    <w:rsid w:val="002E7DEB"/>
    <w:rsid w:val="002F031C"/>
    <w:rsid w:val="002F0B55"/>
    <w:rsid w:val="002F1155"/>
    <w:rsid w:val="002F27B8"/>
    <w:rsid w:val="002F27D6"/>
    <w:rsid w:val="002F2C3F"/>
    <w:rsid w:val="002F62D1"/>
    <w:rsid w:val="002F7E91"/>
    <w:rsid w:val="0030040F"/>
    <w:rsid w:val="003005A4"/>
    <w:rsid w:val="00307689"/>
    <w:rsid w:val="0031166D"/>
    <w:rsid w:val="0031290F"/>
    <w:rsid w:val="0031407D"/>
    <w:rsid w:val="003151F4"/>
    <w:rsid w:val="003159C2"/>
    <w:rsid w:val="00315A44"/>
    <w:rsid w:val="00317521"/>
    <w:rsid w:val="003176CD"/>
    <w:rsid w:val="00320AFE"/>
    <w:rsid w:val="00320C49"/>
    <w:rsid w:val="0032377F"/>
    <w:rsid w:val="0032566B"/>
    <w:rsid w:val="00326B83"/>
    <w:rsid w:val="003321E8"/>
    <w:rsid w:val="003335DF"/>
    <w:rsid w:val="0033598F"/>
    <w:rsid w:val="00336CB0"/>
    <w:rsid w:val="003373D4"/>
    <w:rsid w:val="00337D4D"/>
    <w:rsid w:val="00337E84"/>
    <w:rsid w:val="00340902"/>
    <w:rsid w:val="003413CD"/>
    <w:rsid w:val="00343CE3"/>
    <w:rsid w:val="00343FAA"/>
    <w:rsid w:val="00344530"/>
    <w:rsid w:val="00344D0A"/>
    <w:rsid w:val="00344D51"/>
    <w:rsid w:val="003472D2"/>
    <w:rsid w:val="00347A63"/>
    <w:rsid w:val="003507E2"/>
    <w:rsid w:val="003510C5"/>
    <w:rsid w:val="00356F70"/>
    <w:rsid w:val="003573BB"/>
    <w:rsid w:val="00364EEC"/>
    <w:rsid w:val="003676F5"/>
    <w:rsid w:val="00370809"/>
    <w:rsid w:val="0037183C"/>
    <w:rsid w:val="00371F78"/>
    <w:rsid w:val="00372769"/>
    <w:rsid w:val="0037359A"/>
    <w:rsid w:val="003737BD"/>
    <w:rsid w:val="00373ABF"/>
    <w:rsid w:val="003757AF"/>
    <w:rsid w:val="00377B6D"/>
    <w:rsid w:val="00377F4A"/>
    <w:rsid w:val="00380D87"/>
    <w:rsid w:val="00381AD7"/>
    <w:rsid w:val="00382B1D"/>
    <w:rsid w:val="00385BDE"/>
    <w:rsid w:val="003863FE"/>
    <w:rsid w:val="00387F16"/>
    <w:rsid w:val="00390053"/>
    <w:rsid w:val="00390D61"/>
    <w:rsid w:val="0039180C"/>
    <w:rsid w:val="00393723"/>
    <w:rsid w:val="0039415F"/>
    <w:rsid w:val="00394E33"/>
    <w:rsid w:val="00395362"/>
    <w:rsid w:val="00395BEB"/>
    <w:rsid w:val="00395D2F"/>
    <w:rsid w:val="003978A3"/>
    <w:rsid w:val="003A0DF8"/>
    <w:rsid w:val="003A3346"/>
    <w:rsid w:val="003A3606"/>
    <w:rsid w:val="003A3A6C"/>
    <w:rsid w:val="003A43C1"/>
    <w:rsid w:val="003A55A9"/>
    <w:rsid w:val="003A706E"/>
    <w:rsid w:val="003B3E7D"/>
    <w:rsid w:val="003B5BB1"/>
    <w:rsid w:val="003B5FD3"/>
    <w:rsid w:val="003B68A5"/>
    <w:rsid w:val="003B7A09"/>
    <w:rsid w:val="003B7B9F"/>
    <w:rsid w:val="003B7BDB"/>
    <w:rsid w:val="003C10C4"/>
    <w:rsid w:val="003C1CF6"/>
    <w:rsid w:val="003C34D1"/>
    <w:rsid w:val="003C382C"/>
    <w:rsid w:val="003C4630"/>
    <w:rsid w:val="003C59DC"/>
    <w:rsid w:val="003D06F9"/>
    <w:rsid w:val="003D0B69"/>
    <w:rsid w:val="003D1840"/>
    <w:rsid w:val="003D31E4"/>
    <w:rsid w:val="003D3B6D"/>
    <w:rsid w:val="003D72F8"/>
    <w:rsid w:val="003D79E0"/>
    <w:rsid w:val="003E2110"/>
    <w:rsid w:val="003E41F1"/>
    <w:rsid w:val="003E544F"/>
    <w:rsid w:val="003E5DFC"/>
    <w:rsid w:val="003E5F52"/>
    <w:rsid w:val="003E632D"/>
    <w:rsid w:val="003E639D"/>
    <w:rsid w:val="003E7D77"/>
    <w:rsid w:val="003F0589"/>
    <w:rsid w:val="003F0DD5"/>
    <w:rsid w:val="003F2980"/>
    <w:rsid w:val="003F35AF"/>
    <w:rsid w:val="00401A1D"/>
    <w:rsid w:val="0040392C"/>
    <w:rsid w:val="00410BC5"/>
    <w:rsid w:val="00413DD2"/>
    <w:rsid w:val="0041636E"/>
    <w:rsid w:val="00420E83"/>
    <w:rsid w:val="0042248B"/>
    <w:rsid w:val="00424606"/>
    <w:rsid w:val="004255D6"/>
    <w:rsid w:val="00425FCB"/>
    <w:rsid w:val="004261C9"/>
    <w:rsid w:val="00431E21"/>
    <w:rsid w:val="0043222E"/>
    <w:rsid w:val="0043249A"/>
    <w:rsid w:val="004376F1"/>
    <w:rsid w:val="00442515"/>
    <w:rsid w:val="004465B1"/>
    <w:rsid w:val="00450007"/>
    <w:rsid w:val="004503C3"/>
    <w:rsid w:val="00451C50"/>
    <w:rsid w:val="00457511"/>
    <w:rsid w:val="004578E0"/>
    <w:rsid w:val="0046099A"/>
    <w:rsid w:val="00460F9C"/>
    <w:rsid w:val="00462986"/>
    <w:rsid w:val="004629F3"/>
    <w:rsid w:val="0046475C"/>
    <w:rsid w:val="004661BF"/>
    <w:rsid w:val="004714DF"/>
    <w:rsid w:val="00473937"/>
    <w:rsid w:val="00475A20"/>
    <w:rsid w:val="00475D38"/>
    <w:rsid w:val="004774E2"/>
    <w:rsid w:val="00477EE7"/>
    <w:rsid w:val="00482011"/>
    <w:rsid w:val="004836D7"/>
    <w:rsid w:val="00490ABF"/>
    <w:rsid w:val="00490B12"/>
    <w:rsid w:val="00490C9A"/>
    <w:rsid w:val="004917CE"/>
    <w:rsid w:val="00492198"/>
    <w:rsid w:val="00493C98"/>
    <w:rsid w:val="0049417B"/>
    <w:rsid w:val="004941F1"/>
    <w:rsid w:val="004949BA"/>
    <w:rsid w:val="004951ED"/>
    <w:rsid w:val="00496F91"/>
    <w:rsid w:val="0049793C"/>
    <w:rsid w:val="004A1146"/>
    <w:rsid w:val="004A16E1"/>
    <w:rsid w:val="004A17C9"/>
    <w:rsid w:val="004A2151"/>
    <w:rsid w:val="004A2D7B"/>
    <w:rsid w:val="004A305A"/>
    <w:rsid w:val="004A3C0C"/>
    <w:rsid w:val="004A5ED5"/>
    <w:rsid w:val="004A5F28"/>
    <w:rsid w:val="004A711A"/>
    <w:rsid w:val="004B10F4"/>
    <w:rsid w:val="004B1906"/>
    <w:rsid w:val="004B2B97"/>
    <w:rsid w:val="004B4916"/>
    <w:rsid w:val="004B56FA"/>
    <w:rsid w:val="004B631C"/>
    <w:rsid w:val="004B6A2C"/>
    <w:rsid w:val="004B6AF2"/>
    <w:rsid w:val="004C15A6"/>
    <w:rsid w:val="004C2822"/>
    <w:rsid w:val="004C290F"/>
    <w:rsid w:val="004C3357"/>
    <w:rsid w:val="004C7DF7"/>
    <w:rsid w:val="004D01A1"/>
    <w:rsid w:val="004D2F5F"/>
    <w:rsid w:val="004D2F8D"/>
    <w:rsid w:val="004D357E"/>
    <w:rsid w:val="004D3621"/>
    <w:rsid w:val="004D71C1"/>
    <w:rsid w:val="004E1002"/>
    <w:rsid w:val="004E15DE"/>
    <w:rsid w:val="004E23E8"/>
    <w:rsid w:val="004E288E"/>
    <w:rsid w:val="004E399B"/>
    <w:rsid w:val="004E6CCC"/>
    <w:rsid w:val="004E7D8B"/>
    <w:rsid w:val="004F02DF"/>
    <w:rsid w:val="004F267E"/>
    <w:rsid w:val="004F29DB"/>
    <w:rsid w:val="004F4E17"/>
    <w:rsid w:val="004F62F7"/>
    <w:rsid w:val="004F64FB"/>
    <w:rsid w:val="0050026E"/>
    <w:rsid w:val="00500AA6"/>
    <w:rsid w:val="005019F8"/>
    <w:rsid w:val="00501B1E"/>
    <w:rsid w:val="005047CB"/>
    <w:rsid w:val="00504CEA"/>
    <w:rsid w:val="0050648E"/>
    <w:rsid w:val="005070A0"/>
    <w:rsid w:val="005073DF"/>
    <w:rsid w:val="00513053"/>
    <w:rsid w:val="0051316E"/>
    <w:rsid w:val="00514BE5"/>
    <w:rsid w:val="005159E2"/>
    <w:rsid w:val="00515ABE"/>
    <w:rsid w:val="0052150A"/>
    <w:rsid w:val="005220A7"/>
    <w:rsid w:val="0052322F"/>
    <w:rsid w:val="00523AC1"/>
    <w:rsid w:val="00526024"/>
    <w:rsid w:val="00527FD2"/>
    <w:rsid w:val="0053214A"/>
    <w:rsid w:val="00534027"/>
    <w:rsid w:val="00535DFE"/>
    <w:rsid w:val="0054122C"/>
    <w:rsid w:val="00541639"/>
    <w:rsid w:val="00541E7E"/>
    <w:rsid w:val="005458F4"/>
    <w:rsid w:val="00545F4A"/>
    <w:rsid w:val="005466E0"/>
    <w:rsid w:val="00547309"/>
    <w:rsid w:val="00551C92"/>
    <w:rsid w:val="005527AC"/>
    <w:rsid w:val="005532D7"/>
    <w:rsid w:val="0056059E"/>
    <w:rsid w:val="00562B6F"/>
    <w:rsid w:val="00564939"/>
    <w:rsid w:val="00564972"/>
    <w:rsid w:val="005657D3"/>
    <w:rsid w:val="005668E7"/>
    <w:rsid w:val="00567C0A"/>
    <w:rsid w:val="00570BAC"/>
    <w:rsid w:val="005720B7"/>
    <w:rsid w:val="00573E08"/>
    <w:rsid w:val="0057568F"/>
    <w:rsid w:val="00575899"/>
    <w:rsid w:val="0057731B"/>
    <w:rsid w:val="005810C7"/>
    <w:rsid w:val="005847A1"/>
    <w:rsid w:val="00585AE9"/>
    <w:rsid w:val="00586467"/>
    <w:rsid w:val="0059385E"/>
    <w:rsid w:val="00594535"/>
    <w:rsid w:val="00596C47"/>
    <w:rsid w:val="00596E69"/>
    <w:rsid w:val="005A0ACA"/>
    <w:rsid w:val="005A14AE"/>
    <w:rsid w:val="005A3B02"/>
    <w:rsid w:val="005A3BB1"/>
    <w:rsid w:val="005A3EBC"/>
    <w:rsid w:val="005A45E6"/>
    <w:rsid w:val="005A4969"/>
    <w:rsid w:val="005A6F25"/>
    <w:rsid w:val="005A7706"/>
    <w:rsid w:val="005B03EC"/>
    <w:rsid w:val="005B04FA"/>
    <w:rsid w:val="005B0E3F"/>
    <w:rsid w:val="005B183A"/>
    <w:rsid w:val="005B453F"/>
    <w:rsid w:val="005B46EF"/>
    <w:rsid w:val="005B4D12"/>
    <w:rsid w:val="005B6F86"/>
    <w:rsid w:val="005C0495"/>
    <w:rsid w:val="005C21AD"/>
    <w:rsid w:val="005C379D"/>
    <w:rsid w:val="005C4E93"/>
    <w:rsid w:val="005C520B"/>
    <w:rsid w:val="005C55E3"/>
    <w:rsid w:val="005C674C"/>
    <w:rsid w:val="005C737D"/>
    <w:rsid w:val="005C7F5C"/>
    <w:rsid w:val="005D0666"/>
    <w:rsid w:val="005D08B6"/>
    <w:rsid w:val="005D08C5"/>
    <w:rsid w:val="005D1241"/>
    <w:rsid w:val="005D3838"/>
    <w:rsid w:val="005E15FF"/>
    <w:rsid w:val="005E2820"/>
    <w:rsid w:val="005E34D6"/>
    <w:rsid w:val="005E54D6"/>
    <w:rsid w:val="005E5E77"/>
    <w:rsid w:val="005F1D1E"/>
    <w:rsid w:val="005F1DEF"/>
    <w:rsid w:val="005F31A1"/>
    <w:rsid w:val="005F3F7E"/>
    <w:rsid w:val="005F408C"/>
    <w:rsid w:val="005F41B5"/>
    <w:rsid w:val="005F4292"/>
    <w:rsid w:val="005F56DE"/>
    <w:rsid w:val="005F6336"/>
    <w:rsid w:val="005F7432"/>
    <w:rsid w:val="005F78EB"/>
    <w:rsid w:val="00601D20"/>
    <w:rsid w:val="00602901"/>
    <w:rsid w:val="00603E88"/>
    <w:rsid w:val="00604751"/>
    <w:rsid w:val="00604CCC"/>
    <w:rsid w:val="006051B4"/>
    <w:rsid w:val="0060525D"/>
    <w:rsid w:val="00605BE4"/>
    <w:rsid w:val="006061CE"/>
    <w:rsid w:val="00610C2A"/>
    <w:rsid w:val="006118A3"/>
    <w:rsid w:val="00611F34"/>
    <w:rsid w:val="006122D7"/>
    <w:rsid w:val="00613C2A"/>
    <w:rsid w:val="00615B91"/>
    <w:rsid w:val="00615E7A"/>
    <w:rsid w:val="00615ED7"/>
    <w:rsid w:val="006206A6"/>
    <w:rsid w:val="00624FA4"/>
    <w:rsid w:val="00625390"/>
    <w:rsid w:val="00625E03"/>
    <w:rsid w:val="006316B2"/>
    <w:rsid w:val="006320E4"/>
    <w:rsid w:val="00633264"/>
    <w:rsid w:val="00633F9F"/>
    <w:rsid w:val="00633FF9"/>
    <w:rsid w:val="00634D6C"/>
    <w:rsid w:val="00636318"/>
    <w:rsid w:val="00640332"/>
    <w:rsid w:val="00640756"/>
    <w:rsid w:val="0064401F"/>
    <w:rsid w:val="00644DC9"/>
    <w:rsid w:val="0064626B"/>
    <w:rsid w:val="00646D41"/>
    <w:rsid w:val="006528A2"/>
    <w:rsid w:val="006529DC"/>
    <w:rsid w:val="00652B80"/>
    <w:rsid w:val="00653320"/>
    <w:rsid w:val="00655152"/>
    <w:rsid w:val="00656721"/>
    <w:rsid w:val="00661E37"/>
    <w:rsid w:val="006634F6"/>
    <w:rsid w:val="00664B30"/>
    <w:rsid w:val="00670C96"/>
    <w:rsid w:val="00673D68"/>
    <w:rsid w:val="006744F1"/>
    <w:rsid w:val="00675DB7"/>
    <w:rsid w:val="00680384"/>
    <w:rsid w:val="00681658"/>
    <w:rsid w:val="00684CDC"/>
    <w:rsid w:val="00685C18"/>
    <w:rsid w:val="00686778"/>
    <w:rsid w:val="00687012"/>
    <w:rsid w:val="0069055C"/>
    <w:rsid w:val="00690B3E"/>
    <w:rsid w:val="00691BA1"/>
    <w:rsid w:val="00691E19"/>
    <w:rsid w:val="00692A43"/>
    <w:rsid w:val="00692B71"/>
    <w:rsid w:val="00692F62"/>
    <w:rsid w:val="006954F1"/>
    <w:rsid w:val="00696D55"/>
    <w:rsid w:val="00697FE9"/>
    <w:rsid w:val="006A3176"/>
    <w:rsid w:val="006A34C1"/>
    <w:rsid w:val="006A45B5"/>
    <w:rsid w:val="006A5A1B"/>
    <w:rsid w:val="006A5D24"/>
    <w:rsid w:val="006A5E47"/>
    <w:rsid w:val="006B0C61"/>
    <w:rsid w:val="006B28E4"/>
    <w:rsid w:val="006B3332"/>
    <w:rsid w:val="006B3B44"/>
    <w:rsid w:val="006C2F6A"/>
    <w:rsid w:val="006C5D97"/>
    <w:rsid w:val="006C68D2"/>
    <w:rsid w:val="006D02E6"/>
    <w:rsid w:val="006D05E9"/>
    <w:rsid w:val="006D0F27"/>
    <w:rsid w:val="006D1478"/>
    <w:rsid w:val="006D1491"/>
    <w:rsid w:val="006D1EE8"/>
    <w:rsid w:val="006D33D0"/>
    <w:rsid w:val="006D5173"/>
    <w:rsid w:val="006D650B"/>
    <w:rsid w:val="006D669F"/>
    <w:rsid w:val="006E0E47"/>
    <w:rsid w:val="006E0EBF"/>
    <w:rsid w:val="006E1999"/>
    <w:rsid w:val="006E1D34"/>
    <w:rsid w:val="006E1EDF"/>
    <w:rsid w:val="006E5496"/>
    <w:rsid w:val="006E5B63"/>
    <w:rsid w:val="006E7306"/>
    <w:rsid w:val="006E770E"/>
    <w:rsid w:val="006F0E38"/>
    <w:rsid w:val="006F1A5F"/>
    <w:rsid w:val="006F2611"/>
    <w:rsid w:val="006F3CEE"/>
    <w:rsid w:val="007014B9"/>
    <w:rsid w:val="007015B6"/>
    <w:rsid w:val="007016CB"/>
    <w:rsid w:val="00701B08"/>
    <w:rsid w:val="00702B88"/>
    <w:rsid w:val="007065A0"/>
    <w:rsid w:val="00706866"/>
    <w:rsid w:val="007073E0"/>
    <w:rsid w:val="00707977"/>
    <w:rsid w:val="00710668"/>
    <w:rsid w:val="007108D3"/>
    <w:rsid w:val="00710EBE"/>
    <w:rsid w:val="007127D5"/>
    <w:rsid w:val="007163E1"/>
    <w:rsid w:val="0071644C"/>
    <w:rsid w:val="007202D6"/>
    <w:rsid w:val="007215CD"/>
    <w:rsid w:val="007221B0"/>
    <w:rsid w:val="00724708"/>
    <w:rsid w:val="00724D63"/>
    <w:rsid w:val="00725F4C"/>
    <w:rsid w:val="00726387"/>
    <w:rsid w:val="007275C7"/>
    <w:rsid w:val="00733CA9"/>
    <w:rsid w:val="0073406A"/>
    <w:rsid w:val="0073610A"/>
    <w:rsid w:val="00736B2D"/>
    <w:rsid w:val="00737160"/>
    <w:rsid w:val="007375E3"/>
    <w:rsid w:val="00737B2C"/>
    <w:rsid w:val="007436FC"/>
    <w:rsid w:val="0074702C"/>
    <w:rsid w:val="00747874"/>
    <w:rsid w:val="00751C61"/>
    <w:rsid w:val="00755701"/>
    <w:rsid w:val="0076137E"/>
    <w:rsid w:val="0076453A"/>
    <w:rsid w:val="00764EBC"/>
    <w:rsid w:val="00764EFB"/>
    <w:rsid w:val="00765913"/>
    <w:rsid w:val="00765A9F"/>
    <w:rsid w:val="00767B54"/>
    <w:rsid w:val="00767CEF"/>
    <w:rsid w:val="00770F87"/>
    <w:rsid w:val="00772E87"/>
    <w:rsid w:val="0077441C"/>
    <w:rsid w:val="00775488"/>
    <w:rsid w:val="00775A65"/>
    <w:rsid w:val="0077660D"/>
    <w:rsid w:val="00776DB5"/>
    <w:rsid w:val="007818A3"/>
    <w:rsid w:val="00782879"/>
    <w:rsid w:val="0078694F"/>
    <w:rsid w:val="007902BC"/>
    <w:rsid w:val="00790552"/>
    <w:rsid w:val="00795E4C"/>
    <w:rsid w:val="00797344"/>
    <w:rsid w:val="007A12C0"/>
    <w:rsid w:val="007A2309"/>
    <w:rsid w:val="007A51A2"/>
    <w:rsid w:val="007A53D9"/>
    <w:rsid w:val="007A586D"/>
    <w:rsid w:val="007A60B9"/>
    <w:rsid w:val="007B299A"/>
    <w:rsid w:val="007B38D8"/>
    <w:rsid w:val="007B3DC4"/>
    <w:rsid w:val="007B5086"/>
    <w:rsid w:val="007B5093"/>
    <w:rsid w:val="007B741D"/>
    <w:rsid w:val="007B765D"/>
    <w:rsid w:val="007B7C08"/>
    <w:rsid w:val="007C00BA"/>
    <w:rsid w:val="007C02D6"/>
    <w:rsid w:val="007C4274"/>
    <w:rsid w:val="007C4A2D"/>
    <w:rsid w:val="007C5E91"/>
    <w:rsid w:val="007C6E89"/>
    <w:rsid w:val="007C6EE2"/>
    <w:rsid w:val="007C7078"/>
    <w:rsid w:val="007D286F"/>
    <w:rsid w:val="007D36CC"/>
    <w:rsid w:val="007D4497"/>
    <w:rsid w:val="007D7965"/>
    <w:rsid w:val="007E0C83"/>
    <w:rsid w:val="007E1F4D"/>
    <w:rsid w:val="007E3126"/>
    <w:rsid w:val="007E41F1"/>
    <w:rsid w:val="007E46EF"/>
    <w:rsid w:val="007E4851"/>
    <w:rsid w:val="007E487B"/>
    <w:rsid w:val="007E4E3B"/>
    <w:rsid w:val="007E7833"/>
    <w:rsid w:val="007F1480"/>
    <w:rsid w:val="007F15AF"/>
    <w:rsid w:val="007F17EA"/>
    <w:rsid w:val="007F1D76"/>
    <w:rsid w:val="007F1E75"/>
    <w:rsid w:val="008000CF"/>
    <w:rsid w:val="00804CCD"/>
    <w:rsid w:val="008056C2"/>
    <w:rsid w:val="00805C00"/>
    <w:rsid w:val="00807C02"/>
    <w:rsid w:val="00811991"/>
    <w:rsid w:val="008127E2"/>
    <w:rsid w:val="00813381"/>
    <w:rsid w:val="00814547"/>
    <w:rsid w:val="008148F8"/>
    <w:rsid w:val="00824E63"/>
    <w:rsid w:val="00826B9B"/>
    <w:rsid w:val="008323B7"/>
    <w:rsid w:val="008337A5"/>
    <w:rsid w:val="00836561"/>
    <w:rsid w:val="00840C68"/>
    <w:rsid w:val="0084362B"/>
    <w:rsid w:val="00846C23"/>
    <w:rsid w:val="008473D5"/>
    <w:rsid w:val="0085097C"/>
    <w:rsid w:val="00851E8C"/>
    <w:rsid w:val="0085200D"/>
    <w:rsid w:val="00853A9C"/>
    <w:rsid w:val="008555D1"/>
    <w:rsid w:val="0085639D"/>
    <w:rsid w:val="008602B4"/>
    <w:rsid w:val="008602D2"/>
    <w:rsid w:val="00861DEF"/>
    <w:rsid w:val="00863718"/>
    <w:rsid w:val="00863843"/>
    <w:rsid w:val="008638B6"/>
    <w:rsid w:val="008648ED"/>
    <w:rsid w:val="00864A6A"/>
    <w:rsid w:val="0086720C"/>
    <w:rsid w:val="00867411"/>
    <w:rsid w:val="00871832"/>
    <w:rsid w:val="00875808"/>
    <w:rsid w:val="00875834"/>
    <w:rsid w:val="0087704A"/>
    <w:rsid w:val="00881C03"/>
    <w:rsid w:val="008837A9"/>
    <w:rsid w:val="008840F4"/>
    <w:rsid w:val="0088680E"/>
    <w:rsid w:val="00886EDB"/>
    <w:rsid w:val="00893B12"/>
    <w:rsid w:val="00893D1E"/>
    <w:rsid w:val="00894B56"/>
    <w:rsid w:val="0089712E"/>
    <w:rsid w:val="0089748C"/>
    <w:rsid w:val="008A34F9"/>
    <w:rsid w:val="008A4A5E"/>
    <w:rsid w:val="008A539B"/>
    <w:rsid w:val="008A69D2"/>
    <w:rsid w:val="008A7562"/>
    <w:rsid w:val="008A7B02"/>
    <w:rsid w:val="008A7F34"/>
    <w:rsid w:val="008B1A80"/>
    <w:rsid w:val="008B2D0D"/>
    <w:rsid w:val="008B4008"/>
    <w:rsid w:val="008B40C1"/>
    <w:rsid w:val="008B4EDA"/>
    <w:rsid w:val="008B512F"/>
    <w:rsid w:val="008B7816"/>
    <w:rsid w:val="008C0118"/>
    <w:rsid w:val="008C06D7"/>
    <w:rsid w:val="008C1B8E"/>
    <w:rsid w:val="008C769B"/>
    <w:rsid w:val="008C7BCE"/>
    <w:rsid w:val="008D0226"/>
    <w:rsid w:val="008D031A"/>
    <w:rsid w:val="008D048A"/>
    <w:rsid w:val="008D181B"/>
    <w:rsid w:val="008D2AA9"/>
    <w:rsid w:val="008D3BAB"/>
    <w:rsid w:val="008D421A"/>
    <w:rsid w:val="008D4F42"/>
    <w:rsid w:val="008D4FC5"/>
    <w:rsid w:val="008E22D7"/>
    <w:rsid w:val="008E6CDB"/>
    <w:rsid w:val="008E6CE9"/>
    <w:rsid w:val="008E6D33"/>
    <w:rsid w:val="008E76C4"/>
    <w:rsid w:val="008E7A41"/>
    <w:rsid w:val="008F2297"/>
    <w:rsid w:val="008F4B3F"/>
    <w:rsid w:val="008F541F"/>
    <w:rsid w:val="008F5D81"/>
    <w:rsid w:val="008F5EFF"/>
    <w:rsid w:val="008F5FF2"/>
    <w:rsid w:val="008F65BE"/>
    <w:rsid w:val="00903B78"/>
    <w:rsid w:val="009048B7"/>
    <w:rsid w:val="009054B1"/>
    <w:rsid w:val="00906CB9"/>
    <w:rsid w:val="00907A74"/>
    <w:rsid w:val="009101CA"/>
    <w:rsid w:val="00912D82"/>
    <w:rsid w:val="00913102"/>
    <w:rsid w:val="00913448"/>
    <w:rsid w:val="00916D25"/>
    <w:rsid w:val="009174DC"/>
    <w:rsid w:val="009202C8"/>
    <w:rsid w:val="00920F84"/>
    <w:rsid w:val="00920FA2"/>
    <w:rsid w:val="00921B53"/>
    <w:rsid w:val="009249F5"/>
    <w:rsid w:val="009350F9"/>
    <w:rsid w:val="00942AFA"/>
    <w:rsid w:val="009455C1"/>
    <w:rsid w:val="00951C2E"/>
    <w:rsid w:val="00951EEB"/>
    <w:rsid w:val="0095231A"/>
    <w:rsid w:val="00952522"/>
    <w:rsid w:val="00952E70"/>
    <w:rsid w:val="00954525"/>
    <w:rsid w:val="0095663D"/>
    <w:rsid w:val="00956C74"/>
    <w:rsid w:val="00962754"/>
    <w:rsid w:val="00963E0C"/>
    <w:rsid w:val="00965018"/>
    <w:rsid w:val="00965109"/>
    <w:rsid w:val="00970291"/>
    <w:rsid w:val="0097207C"/>
    <w:rsid w:val="00972CD3"/>
    <w:rsid w:val="00975176"/>
    <w:rsid w:val="009754DE"/>
    <w:rsid w:val="00977172"/>
    <w:rsid w:val="00980316"/>
    <w:rsid w:val="00980657"/>
    <w:rsid w:val="0098470B"/>
    <w:rsid w:val="00986084"/>
    <w:rsid w:val="009863B2"/>
    <w:rsid w:val="00986C3C"/>
    <w:rsid w:val="0099096B"/>
    <w:rsid w:val="00990E7E"/>
    <w:rsid w:val="0099124F"/>
    <w:rsid w:val="00992D00"/>
    <w:rsid w:val="009936F2"/>
    <w:rsid w:val="00993CB1"/>
    <w:rsid w:val="00995519"/>
    <w:rsid w:val="00995556"/>
    <w:rsid w:val="00996258"/>
    <w:rsid w:val="009964EF"/>
    <w:rsid w:val="00996686"/>
    <w:rsid w:val="009A0217"/>
    <w:rsid w:val="009A0A73"/>
    <w:rsid w:val="009A1A5D"/>
    <w:rsid w:val="009A2F5D"/>
    <w:rsid w:val="009A4B05"/>
    <w:rsid w:val="009A5D9C"/>
    <w:rsid w:val="009A6002"/>
    <w:rsid w:val="009A6830"/>
    <w:rsid w:val="009A765B"/>
    <w:rsid w:val="009A7BC7"/>
    <w:rsid w:val="009A7E96"/>
    <w:rsid w:val="009B00AC"/>
    <w:rsid w:val="009B06E5"/>
    <w:rsid w:val="009B2600"/>
    <w:rsid w:val="009B44FD"/>
    <w:rsid w:val="009B4B0A"/>
    <w:rsid w:val="009B5F57"/>
    <w:rsid w:val="009B63AC"/>
    <w:rsid w:val="009B72FD"/>
    <w:rsid w:val="009C08B1"/>
    <w:rsid w:val="009C163E"/>
    <w:rsid w:val="009C1E7F"/>
    <w:rsid w:val="009C3295"/>
    <w:rsid w:val="009C4454"/>
    <w:rsid w:val="009C466A"/>
    <w:rsid w:val="009C6111"/>
    <w:rsid w:val="009C78F2"/>
    <w:rsid w:val="009D1B8A"/>
    <w:rsid w:val="009D29F2"/>
    <w:rsid w:val="009E0092"/>
    <w:rsid w:val="009E0C6F"/>
    <w:rsid w:val="009E184D"/>
    <w:rsid w:val="009E2384"/>
    <w:rsid w:val="009E3358"/>
    <w:rsid w:val="009E4E1A"/>
    <w:rsid w:val="009E666C"/>
    <w:rsid w:val="009F3CD1"/>
    <w:rsid w:val="009F43D2"/>
    <w:rsid w:val="009F559F"/>
    <w:rsid w:val="009F606C"/>
    <w:rsid w:val="009F6201"/>
    <w:rsid w:val="009F6A3B"/>
    <w:rsid w:val="009F755F"/>
    <w:rsid w:val="00A0160C"/>
    <w:rsid w:val="00A01676"/>
    <w:rsid w:val="00A01EF1"/>
    <w:rsid w:val="00A023BF"/>
    <w:rsid w:val="00A037C5"/>
    <w:rsid w:val="00A043F9"/>
    <w:rsid w:val="00A04C8A"/>
    <w:rsid w:val="00A074C5"/>
    <w:rsid w:val="00A126E7"/>
    <w:rsid w:val="00A13650"/>
    <w:rsid w:val="00A137DA"/>
    <w:rsid w:val="00A13A5E"/>
    <w:rsid w:val="00A15338"/>
    <w:rsid w:val="00A1726E"/>
    <w:rsid w:val="00A20DD7"/>
    <w:rsid w:val="00A2119D"/>
    <w:rsid w:val="00A2180C"/>
    <w:rsid w:val="00A221EA"/>
    <w:rsid w:val="00A24D32"/>
    <w:rsid w:val="00A26C25"/>
    <w:rsid w:val="00A27A12"/>
    <w:rsid w:val="00A3126D"/>
    <w:rsid w:val="00A37605"/>
    <w:rsid w:val="00A37B6E"/>
    <w:rsid w:val="00A41260"/>
    <w:rsid w:val="00A41633"/>
    <w:rsid w:val="00A41762"/>
    <w:rsid w:val="00A44485"/>
    <w:rsid w:val="00A45ED2"/>
    <w:rsid w:val="00A4653C"/>
    <w:rsid w:val="00A46AEA"/>
    <w:rsid w:val="00A47A5B"/>
    <w:rsid w:val="00A519C9"/>
    <w:rsid w:val="00A51A0A"/>
    <w:rsid w:val="00A53911"/>
    <w:rsid w:val="00A53FD1"/>
    <w:rsid w:val="00A546FC"/>
    <w:rsid w:val="00A60CB3"/>
    <w:rsid w:val="00A61B41"/>
    <w:rsid w:val="00A63E4D"/>
    <w:rsid w:val="00A6720F"/>
    <w:rsid w:val="00A71FDA"/>
    <w:rsid w:val="00A72037"/>
    <w:rsid w:val="00A7447D"/>
    <w:rsid w:val="00A753F3"/>
    <w:rsid w:val="00A7739B"/>
    <w:rsid w:val="00A77D36"/>
    <w:rsid w:val="00A804F7"/>
    <w:rsid w:val="00A806CC"/>
    <w:rsid w:val="00A86210"/>
    <w:rsid w:val="00A901FF"/>
    <w:rsid w:val="00A90909"/>
    <w:rsid w:val="00A917C1"/>
    <w:rsid w:val="00A92765"/>
    <w:rsid w:val="00A92DC6"/>
    <w:rsid w:val="00A975A7"/>
    <w:rsid w:val="00AA1236"/>
    <w:rsid w:val="00AA138A"/>
    <w:rsid w:val="00AA5D97"/>
    <w:rsid w:val="00AB0F10"/>
    <w:rsid w:val="00AB1A42"/>
    <w:rsid w:val="00AB1F9F"/>
    <w:rsid w:val="00AB2EB8"/>
    <w:rsid w:val="00AB4043"/>
    <w:rsid w:val="00AB4552"/>
    <w:rsid w:val="00AB521D"/>
    <w:rsid w:val="00AB7FB5"/>
    <w:rsid w:val="00AC3D0F"/>
    <w:rsid w:val="00AC4739"/>
    <w:rsid w:val="00AC47E2"/>
    <w:rsid w:val="00AC4EDA"/>
    <w:rsid w:val="00AC53CD"/>
    <w:rsid w:val="00AC5C5D"/>
    <w:rsid w:val="00AC6169"/>
    <w:rsid w:val="00AC7445"/>
    <w:rsid w:val="00AC7C35"/>
    <w:rsid w:val="00AD0551"/>
    <w:rsid w:val="00AD2294"/>
    <w:rsid w:val="00AE06C1"/>
    <w:rsid w:val="00AE0827"/>
    <w:rsid w:val="00AE0C2A"/>
    <w:rsid w:val="00AE2809"/>
    <w:rsid w:val="00AE338F"/>
    <w:rsid w:val="00AE39E6"/>
    <w:rsid w:val="00AE49B2"/>
    <w:rsid w:val="00AE66FE"/>
    <w:rsid w:val="00AF1D81"/>
    <w:rsid w:val="00AF51C2"/>
    <w:rsid w:val="00AF5DFA"/>
    <w:rsid w:val="00AF70BF"/>
    <w:rsid w:val="00AF712B"/>
    <w:rsid w:val="00B02AEB"/>
    <w:rsid w:val="00B03165"/>
    <w:rsid w:val="00B04026"/>
    <w:rsid w:val="00B052AC"/>
    <w:rsid w:val="00B05811"/>
    <w:rsid w:val="00B06FFA"/>
    <w:rsid w:val="00B072A0"/>
    <w:rsid w:val="00B07C81"/>
    <w:rsid w:val="00B10E31"/>
    <w:rsid w:val="00B132D8"/>
    <w:rsid w:val="00B13512"/>
    <w:rsid w:val="00B1406B"/>
    <w:rsid w:val="00B2320C"/>
    <w:rsid w:val="00B23B3A"/>
    <w:rsid w:val="00B23EDC"/>
    <w:rsid w:val="00B24888"/>
    <w:rsid w:val="00B24E2C"/>
    <w:rsid w:val="00B30057"/>
    <w:rsid w:val="00B30271"/>
    <w:rsid w:val="00B31954"/>
    <w:rsid w:val="00B32659"/>
    <w:rsid w:val="00B33058"/>
    <w:rsid w:val="00B376FD"/>
    <w:rsid w:val="00B43C93"/>
    <w:rsid w:val="00B441FB"/>
    <w:rsid w:val="00B447F7"/>
    <w:rsid w:val="00B504F9"/>
    <w:rsid w:val="00B519FC"/>
    <w:rsid w:val="00B524C9"/>
    <w:rsid w:val="00B53BC2"/>
    <w:rsid w:val="00B5607A"/>
    <w:rsid w:val="00B6057F"/>
    <w:rsid w:val="00B61A5B"/>
    <w:rsid w:val="00B63F30"/>
    <w:rsid w:val="00B6448E"/>
    <w:rsid w:val="00B64775"/>
    <w:rsid w:val="00B66DAE"/>
    <w:rsid w:val="00B67117"/>
    <w:rsid w:val="00B73205"/>
    <w:rsid w:val="00B76600"/>
    <w:rsid w:val="00B7774B"/>
    <w:rsid w:val="00B7795E"/>
    <w:rsid w:val="00B822EB"/>
    <w:rsid w:val="00B8291B"/>
    <w:rsid w:val="00B91C4B"/>
    <w:rsid w:val="00B91E5D"/>
    <w:rsid w:val="00B9360D"/>
    <w:rsid w:val="00B96CF3"/>
    <w:rsid w:val="00B97548"/>
    <w:rsid w:val="00BA0374"/>
    <w:rsid w:val="00BA0E4B"/>
    <w:rsid w:val="00BA1CDE"/>
    <w:rsid w:val="00BA2B43"/>
    <w:rsid w:val="00BA31B4"/>
    <w:rsid w:val="00BA33D8"/>
    <w:rsid w:val="00BA6191"/>
    <w:rsid w:val="00BB0D87"/>
    <w:rsid w:val="00BB191D"/>
    <w:rsid w:val="00BB3F44"/>
    <w:rsid w:val="00BB506A"/>
    <w:rsid w:val="00BB53EA"/>
    <w:rsid w:val="00BB55D1"/>
    <w:rsid w:val="00BC175A"/>
    <w:rsid w:val="00BC2CBE"/>
    <w:rsid w:val="00BC4B91"/>
    <w:rsid w:val="00BC4B92"/>
    <w:rsid w:val="00BC7691"/>
    <w:rsid w:val="00BD03C2"/>
    <w:rsid w:val="00BD3976"/>
    <w:rsid w:val="00BD7765"/>
    <w:rsid w:val="00BD7B63"/>
    <w:rsid w:val="00BE0222"/>
    <w:rsid w:val="00BE0AD8"/>
    <w:rsid w:val="00BE2629"/>
    <w:rsid w:val="00BE6440"/>
    <w:rsid w:val="00BE6AE9"/>
    <w:rsid w:val="00BE779B"/>
    <w:rsid w:val="00BE7C99"/>
    <w:rsid w:val="00BF0998"/>
    <w:rsid w:val="00BF1D18"/>
    <w:rsid w:val="00BF233A"/>
    <w:rsid w:val="00BF2EBF"/>
    <w:rsid w:val="00C016B1"/>
    <w:rsid w:val="00C023F0"/>
    <w:rsid w:val="00C108EF"/>
    <w:rsid w:val="00C10C57"/>
    <w:rsid w:val="00C116ED"/>
    <w:rsid w:val="00C11E39"/>
    <w:rsid w:val="00C122D7"/>
    <w:rsid w:val="00C12F2D"/>
    <w:rsid w:val="00C1479F"/>
    <w:rsid w:val="00C14868"/>
    <w:rsid w:val="00C153E5"/>
    <w:rsid w:val="00C15B4C"/>
    <w:rsid w:val="00C2166E"/>
    <w:rsid w:val="00C22DE2"/>
    <w:rsid w:val="00C2309C"/>
    <w:rsid w:val="00C2477E"/>
    <w:rsid w:val="00C25EB5"/>
    <w:rsid w:val="00C265DA"/>
    <w:rsid w:val="00C27A70"/>
    <w:rsid w:val="00C308B0"/>
    <w:rsid w:val="00C30B7E"/>
    <w:rsid w:val="00C32284"/>
    <w:rsid w:val="00C338D7"/>
    <w:rsid w:val="00C33BD6"/>
    <w:rsid w:val="00C33DD8"/>
    <w:rsid w:val="00C355D2"/>
    <w:rsid w:val="00C35AA6"/>
    <w:rsid w:val="00C36B35"/>
    <w:rsid w:val="00C37868"/>
    <w:rsid w:val="00C407A1"/>
    <w:rsid w:val="00C40827"/>
    <w:rsid w:val="00C4093B"/>
    <w:rsid w:val="00C43EAE"/>
    <w:rsid w:val="00C441FB"/>
    <w:rsid w:val="00C44231"/>
    <w:rsid w:val="00C448B6"/>
    <w:rsid w:val="00C50403"/>
    <w:rsid w:val="00C532C3"/>
    <w:rsid w:val="00C53AE2"/>
    <w:rsid w:val="00C53D7D"/>
    <w:rsid w:val="00C56D4D"/>
    <w:rsid w:val="00C600A2"/>
    <w:rsid w:val="00C629AB"/>
    <w:rsid w:val="00C6601E"/>
    <w:rsid w:val="00C6615C"/>
    <w:rsid w:val="00C679D2"/>
    <w:rsid w:val="00C707D8"/>
    <w:rsid w:val="00C7122B"/>
    <w:rsid w:val="00C71D5B"/>
    <w:rsid w:val="00C74E24"/>
    <w:rsid w:val="00C74FAB"/>
    <w:rsid w:val="00C7540F"/>
    <w:rsid w:val="00C77DE9"/>
    <w:rsid w:val="00C80C6C"/>
    <w:rsid w:val="00C810DC"/>
    <w:rsid w:val="00C84092"/>
    <w:rsid w:val="00C859E3"/>
    <w:rsid w:val="00C91439"/>
    <w:rsid w:val="00C918BA"/>
    <w:rsid w:val="00C93C47"/>
    <w:rsid w:val="00C94DCC"/>
    <w:rsid w:val="00C95AB1"/>
    <w:rsid w:val="00C97FB1"/>
    <w:rsid w:val="00CA0ADA"/>
    <w:rsid w:val="00CA2BB0"/>
    <w:rsid w:val="00CA3699"/>
    <w:rsid w:val="00CA5C45"/>
    <w:rsid w:val="00CA7867"/>
    <w:rsid w:val="00CB0F36"/>
    <w:rsid w:val="00CB41C8"/>
    <w:rsid w:val="00CB4742"/>
    <w:rsid w:val="00CC003A"/>
    <w:rsid w:val="00CC05A3"/>
    <w:rsid w:val="00CC2E0B"/>
    <w:rsid w:val="00CC3180"/>
    <w:rsid w:val="00CC3791"/>
    <w:rsid w:val="00CC5999"/>
    <w:rsid w:val="00CC61AD"/>
    <w:rsid w:val="00CC6971"/>
    <w:rsid w:val="00CC7809"/>
    <w:rsid w:val="00CD1156"/>
    <w:rsid w:val="00CD1243"/>
    <w:rsid w:val="00CD35B4"/>
    <w:rsid w:val="00CD3ED4"/>
    <w:rsid w:val="00CD5D50"/>
    <w:rsid w:val="00CD734C"/>
    <w:rsid w:val="00CE0501"/>
    <w:rsid w:val="00CE1B4F"/>
    <w:rsid w:val="00CE21D6"/>
    <w:rsid w:val="00CE54DC"/>
    <w:rsid w:val="00CE7228"/>
    <w:rsid w:val="00CE7CF0"/>
    <w:rsid w:val="00CF0F0B"/>
    <w:rsid w:val="00CF1E1A"/>
    <w:rsid w:val="00CF1ED3"/>
    <w:rsid w:val="00CF2499"/>
    <w:rsid w:val="00CF65B2"/>
    <w:rsid w:val="00CF6C0A"/>
    <w:rsid w:val="00D00145"/>
    <w:rsid w:val="00D0018C"/>
    <w:rsid w:val="00D00389"/>
    <w:rsid w:val="00D02A05"/>
    <w:rsid w:val="00D02DA8"/>
    <w:rsid w:val="00D03A5E"/>
    <w:rsid w:val="00D0425D"/>
    <w:rsid w:val="00D04FC6"/>
    <w:rsid w:val="00D04FF9"/>
    <w:rsid w:val="00D052D0"/>
    <w:rsid w:val="00D06F44"/>
    <w:rsid w:val="00D06F90"/>
    <w:rsid w:val="00D101DE"/>
    <w:rsid w:val="00D1033A"/>
    <w:rsid w:val="00D1115B"/>
    <w:rsid w:val="00D11CE9"/>
    <w:rsid w:val="00D141A5"/>
    <w:rsid w:val="00D14C0A"/>
    <w:rsid w:val="00D15FAC"/>
    <w:rsid w:val="00D17663"/>
    <w:rsid w:val="00D20980"/>
    <w:rsid w:val="00D245CA"/>
    <w:rsid w:val="00D27B71"/>
    <w:rsid w:val="00D320E4"/>
    <w:rsid w:val="00D362ED"/>
    <w:rsid w:val="00D37127"/>
    <w:rsid w:val="00D40E20"/>
    <w:rsid w:val="00D41CF6"/>
    <w:rsid w:val="00D43182"/>
    <w:rsid w:val="00D45CFF"/>
    <w:rsid w:val="00D4611B"/>
    <w:rsid w:val="00D46661"/>
    <w:rsid w:val="00D502B8"/>
    <w:rsid w:val="00D54580"/>
    <w:rsid w:val="00D553DC"/>
    <w:rsid w:val="00D555EF"/>
    <w:rsid w:val="00D55FC4"/>
    <w:rsid w:val="00D56140"/>
    <w:rsid w:val="00D56B69"/>
    <w:rsid w:val="00D56CC3"/>
    <w:rsid w:val="00D57CBD"/>
    <w:rsid w:val="00D60462"/>
    <w:rsid w:val="00D612D3"/>
    <w:rsid w:val="00D61351"/>
    <w:rsid w:val="00D620AA"/>
    <w:rsid w:val="00D62988"/>
    <w:rsid w:val="00D62E4A"/>
    <w:rsid w:val="00D63CF3"/>
    <w:rsid w:val="00D64BF6"/>
    <w:rsid w:val="00D662A2"/>
    <w:rsid w:val="00D711E2"/>
    <w:rsid w:val="00D71C89"/>
    <w:rsid w:val="00D76651"/>
    <w:rsid w:val="00D77397"/>
    <w:rsid w:val="00D773F2"/>
    <w:rsid w:val="00D77629"/>
    <w:rsid w:val="00D831B8"/>
    <w:rsid w:val="00D86583"/>
    <w:rsid w:val="00D8733E"/>
    <w:rsid w:val="00D924BD"/>
    <w:rsid w:val="00D936A8"/>
    <w:rsid w:val="00D94C81"/>
    <w:rsid w:val="00D94F36"/>
    <w:rsid w:val="00D95DCB"/>
    <w:rsid w:val="00D9620F"/>
    <w:rsid w:val="00D97628"/>
    <w:rsid w:val="00D97C75"/>
    <w:rsid w:val="00DA0455"/>
    <w:rsid w:val="00DA1834"/>
    <w:rsid w:val="00DA3CE2"/>
    <w:rsid w:val="00DA61A9"/>
    <w:rsid w:val="00DA6599"/>
    <w:rsid w:val="00DA6AC2"/>
    <w:rsid w:val="00DB2E7C"/>
    <w:rsid w:val="00DB46D2"/>
    <w:rsid w:val="00DB5F5B"/>
    <w:rsid w:val="00DB616F"/>
    <w:rsid w:val="00DB6670"/>
    <w:rsid w:val="00DB6E33"/>
    <w:rsid w:val="00DC099E"/>
    <w:rsid w:val="00DC09DB"/>
    <w:rsid w:val="00DC15B2"/>
    <w:rsid w:val="00DC24BF"/>
    <w:rsid w:val="00DC3A45"/>
    <w:rsid w:val="00DC448A"/>
    <w:rsid w:val="00DC582D"/>
    <w:rsid w:val="00DC5AB8"/>
    <w:rsid w:val="00DC6A08"/>
    <w:rsid w:val="00DC6B40"/>
    <w:rsid w:val="00DC6D01"/>
    <w:rsid w:val="00DD142A"/>
    <w:rsid w:val="00DD14FA"/>
    <w:rsid w:val="00DD27A4"/>
    <w:rsid w:val="00DD4ABE"/>
    <w:rsid w:val="00DD54F4"/>
    <w:rsid w:val="00DD6012"/>
    <w:rsid w:val="00DD62A1"/>
    <w:rsid w:val="00DD6ED7"/>
    <w:rsid w:val="00DE1994"/>
    <w:rsid w:val="00DE1BBF"/>
    <w:rsid w:val="00DE2C20"/>
    <w:rsid w:val="00DE3255"/>
    <w:rsid w:val="00DE6F1F"/>
    <w:rsid w:val="00DF3093"/>
    <w:rsid w:val="00DF51AC"/>
    <w:rsid w:val="00DF5771"/>
    <w:rsid w:val="00DF5E3F"/>
    <w:rsid w:val="00DF61D3"/>
    <w:rsid w:val="00DF7519"/>
    <w:rsid w:val="00DF7D55"/>
    <w:rsid w:val="00E001CC"/>
    <w:rsid w:val="00E010A6"/>
    <w:rsid w:val="00E0117A"/>
    <w:rsid w:val="00E02F0B"/>
    <w:rsid w:val="00E03072"/>
    <w:rsid w:val="00E0360C"/>
    <w:rsid w:val="00E0387A"/>
    <w:rsid w:val="00E04A50"/>
    <w:rsid w:val="00E05AE5"/>
    <w:rsid w:val="00E06A35"/>
    <w:rsid w:val="00E11F57"/>
    <w:rsid w:val="00E1211A"/>
    <w:rsid w:val="00E1367E"/>
    <w:rsid w:val="00E13E82"/>
    <w:rsid w:val="00E15383"/>
    <w:rsid w:val="00E163D6"/>
    <w:rsid w:val="00E16466"/>
    <w:rsid w:val="00E17892"/>
    <w:rsid w:val="00E20E11"/>
    <w:rsid w:val="00E26DAA"/>
    <w:rsid w:val="00E302B9"/>
    <w:rsid w:val="00E32EF7"/>
    <w:rsid w:val="00E33032"/>
    <w:rsid w:val="00E40DCE"/>
    <w:rsid w:val="00E41AA8"/>
    <w:rsid w:val="00E451DB"/>
    <w:rsid w:val="00E4604D"/>
    <w:rsid w:val="00E46087"/>
    <w:rsid w:val="00E4725F"/>
    <w:rsid w:val="00E51A13"/>
    <w:rsid w:val="00E51C39"/>
    <w:rsid w:val="00E51C77"/>
    <w:rsid w:val="00E52A53"/>
    <w:rsid w:val="00E5534D"/>
    <w:rsid w:val="00E55F36"/>
    <w:rsid w:val="00E5735A"/>
    <w:rsid w:val="00E5759C"/>
    <w:rsid w:val="00E57BBA"/>
    <w:rsid w:val="00E60064"/>
    <w:rsid w:val="00E60214"/>
    <w:rsid w:val="00E6045D"/>
    <w:rsid w:val="00E6270C"/>
    <w:rsid w:val="00E636DC"/>
    <w:rsid w:val="00E670DB"/>
    <w:rsid w:val="00E676C5"/>
    <w:rsid w:val="00E70420"/>
    <w:rsid w:val="00E70FB3"/>
    <w:rsid w:val="00E728E5"/>
    <w:rsid w:val="00E7292E"/>
    <w:rsid w:val="00E732B0"/>
    <w:rsid w:val="00E74D45"/>
    <w:rsid w:val="00E75029"/>
    <w:rsid w:val="00E75438"/>
    <w:rsid w:val="00E75B25"/>
    <w:rsid w:val="00E76847"/>
    <w:rsid w:val="00E805B9"/>
    <w:rsid w:val="00E8233B"/>
    <w:rsid w:val="00E826E3"/>
    <w:rsid w:val="00E84335"/>
    <w:rsid w:val="00E86DE1"/>
    <w:rsid w:val="00E907B0"/>
    <w:rsid w:val="00E90A3B"/>
    <w:rsid w:val="00E93D01"/>
    <w:rsid w:val="00EA0937"/>
    <w:rsid w:val="00EA1FCE"/>
    <w:rsid w:val="00EA228B"/>
    <w:rsid w:val="00EA2776"/>
    <w:rsid w:val="00EA4470"/>
    <w:rsid w:val="00EA4BD8"/>
    <w:rsid w:val="00EA4E7B"/>
    <w:rsid w:val="00EA61CB"/>
    <w:rsid w:val="00EB0140"/>
    <w:rsid w:val="00EB0B73"/>
    <w:rsid w:val="00EB2F28"/>
    <w:rsid w:val="00EB59D0"/>
    <w:rsid w:val="00EB5C85"/>
    <w:rsid w:val="00EB6B5D"/>
    <w:rsid w:val="00EB7293"/>
    <w:rsid w:val="00EC0083"/>
    <w:rsid w:val="00EC1DD6"/>
    <w:rsid w:val="00EC2AFE"/>
    <w:rsid w:val="00EC2CE8"/>
    <w:rsid w:val="00EC6F28"/>
    <w:rsid w:val="00ED28EC"/>
    <w:rsid w:val="00ED4714"/>
    <w:rsid w:val="00ED5A84"/>
    <w:rsid w:val="00EE231D"/>
    <w:rsid w:val="00EE2C4C"/>
    <w:rsid w:val="00EE2CB2"/>
    <w:rsid w:val="00EE46E5"/>
    <w:rsid w:val="00EE4799"/>
    <w:rsid w:val="00EE5B60"/>
    <w:rsid w:val="00EE6F7D"/>
    <w:rsid w:val="00EF031B"/>
    <w:rsid w:val="00EF3814"/>
    <w:rsid w:val="00EF58C5"/>
    <w:rsid w:val="00EF6138"/>
    <w:rsid w:val="00EF649A"/>
    <w:rsid w:val="00F00374"/>
    <w:rsid w:val="00F02EBB"/>
    <w:rsid w:val="00F05A70"/>
    <w:rsid w:val="00F05A9D"/>
    <w:rsid w:val="00F06AD0"/>
    <w:rsid w:val="00F12373"/>
    <w:rsid w:val="00F146C1"/>
    <w:rsid w:val="00F17015"/>
    <w:rsid w:val="00F17C92"/>
    <w:rsid w:val="00F17F92"/>
    <w:rsid w:val="00F21F67"/>
    <w:rsid w:val="00F3144D"/>
    <w:rsid w:val="00F32F35"/>
    <w:rsid w:val="00F333D6"/>
    <w:rsid w:val="00F33D86"/>
    <w:rsid w:val="00F34CF7"/>
    <w:rsid w:val="00F35EAF"/>
    <w:rsid w:val="00F375CA"/>
    <w:rsid w:val="00F40040"/>
    <w:rsid w:val="00F410AB"/>
    <w:rsid w:val="00F41FF6"/>
    <w:rsid w:val="00F42B86"/>
    <w:rsid w:val="00F42F24"/>
    <w:rsid w:val="00F44EE9"/>
    <w:rsid w:val="00F45C39"/>
    <w:rsid w:val="00F51E4F"/>
    <w:rsid w:val="00F526EB"/>
    <w:rsid w:val="00F52CD1"/>
    <w:rsid w:val="00F531A4"/>
    <w:rsid w:val="00F53501"/>
    <w:rsid w:val="00F54B0A"/>
    <w:rsid w:val="00F557D1"/>
    <w:rsid w:val="00F562AE"/>
    <w:rsid w:val="00F563A9"/>
    <w:rsid w:val="00F56E42"/>
    <w:rsid w:val="00F56F42"/>
    <w:rsid w:val="00F57CC0"/>
    <w:rsid w:val="00F57E92"/>
    <w:rsid w:val="00F60F6C"/>
    <w:rsid w:val="00F61160"/>
    <w:rsid w:val="00F66C1E"/>
    <w:rsid w:val="00F66DE2"/>
    <w:rsid w:val="00F7142E"/>
    <w:rsid w:val="00F721BE"/>
    <w:rsid w:val="00F72C3A"/>
    <w:rsid w:val="00F73BE7"/>
    <w:rsid w:val="00F744D0"/>
    <w:rsid w:val="00F74883"/>
    <w:rsid w:val="00F77C99"/>
    <w:rsid w:val="00F81A75"/>
    <w:rsid w:val="00F82FB7"/>
    <w:rsid w:val="00F83030"/>
    <w:rsid w:val="00F85034"/>
    <w:rsid w:val="00F85709"/>
    <w:rsid w:val="00F90815"/>
    <w:rsid w:val="00F9306A"/>
    <w:rsid w:val="00F9533E"/>
    <w:rsid w:val="00F9797C"/>
    <w:rsid w:val="00F97A3C"/>
    <w:rsid w:val="00FA0000"/>
    <w:rsid w:val="00FA1780"/>
    <w:rsid w:val="00FA291E"/>
    <w:rsid w:val="00FA33A4"/>
    <w:rsid w:val="00FA4049"/>
    <w:rsid w:val="00FA48D4"/>
    <w:rsid w:val="00FA6E47"/>
    <w:rsid w:val="00FA7C21"/>
    <w:rsid w:val="00FB0F49"/>
    <w:rsid w:val="00FB2057"/>
    <w:rsid w:val="00FB3251"/>
    <w:rsid w:val="00FB58B8"/>
    <w:rsid w:val="00FB7659"/>
    <w:rsid w:val="00FB794C"/>
    <w:rsid w:val="00FC1F04"/>
    <w:rsid w:val="00FC2098"/>
    <w:rsid w:val="00FC2BEE"/>
    <w:rsid w:val="00FC33F6"/>
    <w:rsid w:val="00FC39AD"/>
    <w:rsid w:val="00FD000D"/>
    <w:rsid w:val="00FD0870"/>
    <w:rsid w:val="00FD39AB"/>
    <w:rsid w:val="00FD4ABA"/>
    <w:rsid w:val="00FD6CD0"/>
    <w:rsid w:val="00FE0C4C"/>
    <w:rsid w:val="00FE11A9"/>
    <w:rsid w:val="00FE18C7"/>
    <w:rsid w:val="00FE28A0"/>
    <w:rsid w:val="00FE5732"/>
    <w:rsid w:val="00FE57E7"/>
    <w:rsid w:val="00FE5CDD"/>
    <w:rsid w:val="00FE7939"/>
    <w:rsid w:val="00FF2665"/>
    <w:rsid w:val="00FF4828"/>
    <w:rsid w:val="00FF4E36"/>
    <w:rsid w:val="00FF5AA6"/>
    <w:rsid w:val="00FF78E3"/>
    <w:rsid w:val="01612479"/>
    <w:rsid w:val="01927232"/>
    <w:rsid w:val="04AC5C57"/>
    <w:rsid w:val="05FF6494"/>
    <w:rsid w:val="060373C3"/>
    <w:rsid w:val="086B08BA"/>
    <w:rsid w:val="09424867"/>
    <w:rsid w:val="0B814E09"/>
    <w:rsid w:val="0B9263C7"/>
    <w:rsid w:val="0CE029B5"/>
    <w:rsid w:val="0E4A2904"/>
    <w:rsid w:val="0F0C5C62"/>
    <w:rsid w:val="10912401"/>
    <w:rsid w:val="109336A3"/>
    <w:rsid w:val="11C80A80"/>
    <w:rsid w:val="125E69CC"/>
    <w:rsid w:val="169D75A0"/>
    <w:rsid w:val="174B7A06"/>
    <w:rsid w:val="1A20045F"/>
    <w:rsid w:val="1B754347"/>
    <w:rsid w:val="1D634930"/>
    <w:rsid w:val="1DEE6AD9"/>
    <w:rsid w:val="214E7321"/>
    <w:rsid w:val="21B26D99"/>
    <w:rsid w:val="225C22BA"/>
    <w:rsid w:val="26163BE6"/>
    <w:rsid w:val="26865DB2"/>
    <w:rsid w:val="28A10A95"/>
    <w:rsid w:val="2C671482"/>
    <w:rsid w:val="2CC66B29"/>
    <w:rsid w:val="2DDA0F99"/>
    <w:rsid w:val="312D7644"/>
    <w:rsid w:val="32296D16"/>
    <w:rsid w:val="359117DB"/>
    <w:rsid w:val="36F708DC"/>
    <w:rsid w:val="39122C6A"/>
    <w:rsid w:val="395D4BDA"/>
    <w:rsid w:val="3DE52247"/>
    <w:rsid w:val="3EB77D40"/>
    <w:rsid w:val="3EE86E50"/>
    <w:rsid w:val="3FEB7D81"/>
    <w:rsid w:val="40BE7A8D"/>
    <w:rsid w:val="41800640"/>
    <w:rsid w:val="46BB35CA"/>
    <w:rsid w:val="472F6690"/>
    <w:rsid w:val="49843A11"/>
    <w:rsid w:val="49F03476"/>
    <w:rsid w:val="4A6E2A57"/>
    <w:rsid w:val="4FC97856"/>
    <w:rsid w:val="54AC724E"/>
    <w:rsid w:val="5E141397"/>
    <w:rsid w:val="5EE936E5"/>
    <w:rsid w:val="630D61D5"/>
    <w:rsid w:val="63710E71"/>
    <w:rsid w:val="641937E6"/>
    <w:rsid w:val="64497CA0"/>
    <w:rsid w:val="65071777"/>
    <w:rsid w:val="66176819"/>
    <w:rsid w:val="6647537D"/>
    <w:rsid w:val="686379D3"/>
    <w:rsid w:val="68687A07"/>
    <w:rsid w:val="6B8706D7"/>
    <w:rsid w:val="6C73560E"/>
    <w:rsid w:val="6D2A02C3"/>
    <w:rsid w:val="6E8B243E"/>
    <w:rsid w:val="6EA06B73"/>
    <w:rsid w:val="6ED53A6E"/>
    <w:rsid w:val="6F3F71EC"/>
    <w:rsid w:val="6FFF0CD5"/>
    <w:rsid w:val="72174D21"/>
    <w:rsid w:val="7C116D72"/>
    <w:rsid w:val="7C6F7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semiHidden="1" w:qFormat="1"/>
    <w:lsdException w:name="toc 8" w:semiHidden="1" w:qFormat="1"/>
    <w:lsdException w:name="toc 9" w:semiHidden="1" w:qFormat="1"/>
    <w:lsdException w:name="Normal Indent" w:semiHidden="1" w:unhideWhenUsed="1"/>
    <w:lsdException w:name="footnote text" w:semiHidden="1" w:unhideWhenUsed="1"/>
    <w:lsdException w:name="annotation text" w:semiHidden="1"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0">
    <w:name w:val="heading 1"/>
    <w:basedOn w:val="a1"/>
    <w:next w:val="a1"/>
    <w:link w:val="1Char"/>
    <w:qFormat/>
    <w:pPr>
      <w:keepNext/>
      <w:keepLines/>
      <w:spacing w:before="340" w:after="330" w:line="578" w:lineRule="auto"/>
      <w:outlineLvl w:val="0"/>
    </w:pPr>
    <w:rPr>
      <w:b/>
      <w:bCs/>
      <w:kern w:val="44"/>
      <w:sz w:val="44"/>
      <w:szCs w:val="44"/>
    </w:rPr>
  </w:style>
  <w:style w:type="paragraph" w:styleId="20">
    <w:name w:val="heading 2"/>
    <w:basedOn w:val="a1"/>
    <w:next w:val="a1"/>
    <w:qFormat/>
    <w:pPr>
      <w:keepNext/>
      <w:keepLines/>
      <w:spacing w:before="260" w:after="260" w:line="416" w:lineRule="auto"/>
      <w:outlineLvl w:val="1"/>
    </w:pPr>
    <w:rPr>
      <w:rFonts w:ascii="Arial" w:eastAsia="黑体" w:hAnsi="Arial"/>
      <w:b/>
      <w:bCs/>
      <w:sz w:val="32"/>
      <w:szCs w:val="32"/>
    </w:rPr>
  </w:style>
  <w:style w:type="paragraph" w:styleId="30">
    <w:name w:val="heading 3"/>
    <w:basedOn w:val="a1"/>
    <w:next w:val="a1"/>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
    <w:name w:val="toc 7"/>
    <w:basedOn w:val="a1"/>
    <w:next w:val="a1"/>
    <w:semiHidden/>
    <w:qFormat/>
    <w:pPr>
      <w:ind w:left="1260"/>
      <w:jc w:val="left"/>
    </w:pPr>
    <w:rPr>
      <w:sz w:val="18"/>
      <w:szCs w:val="18"/>
    </w:rPr>
  </w:style>
  <w:style w:type="paragraph" w:styleId="a5">
    <w:name w:val="Document Map"/>
    <w:basedOn w:val="a1"/>
    <w:semiHidden/>
    <w:qFormat/>
    <w:pPr>
      <w:shd w:val="clear" w:color="auto" w:fill="000080"/>
    </w:pPr>
  </w:style>
  <w:style w:type="paragraph" w:styleId="a6">
    <w:name w:val="annotation text"/>
    <w:basedOn w:val="a1"/>
    <w:link w:val="Char"/>
    <w:uiPriority w:val="99"/>
    <w:semiHidden/>
    <w:qFormat/>
    <w:pPr>
      <w:jc w:val="left"/>
    </w:pPr>
  </w:style>
  <w:style w:type="paragraph" w:styleId="50">
    <w:name w:val="toc 5"/>
    <w:basedOn w:val="a1"/>
    <w:next w:val="a1"/>
    <w:uiPriority w:val="39"/>
    <w:qFormat/>
    <w:pPr>
      <w:ind w:left="840"/>
      <w:jc w:val="left"/>
    </w:pPr>
    <w:rPr>
      <w:sz w:val="18"/>
      <w:szCs w:val="18"/>
    </w:rPr>
  </w:style>
  <w:style w:type="paragraph" w:styleId="31">
    <w:name w:val="toc 3"/>
    <w:basedOn w:val="a1"/>
    <w:next w:val="a1"/>
    <w:uiPriority w:val="39"/>
    <w:qFormat/>
    <w:pPr>
      <w:ind w:left="420"/>
      <w:jc w:val="left"/>
    </w:pPr>
    <w:rPr>
      <w:i/>
      <w:iCs/>
      <w:sz w:val="20"/>
      <w:szCs w:val="20"/>
    </w:rPr>
  </w:style>
  <w:style w:type="paragraph" w:styleId="8">
    <w:name w:val="toc 8"/>
    <w:basedOn w:val="a1"/>
    <w:next w:val="a1"/>
    <w:semiHidden/>
    <w:qFormat/>
    <w:pPr>
      <w:ind w:left="1470"/>
      <w:jc w:val="left"/>
    </w:pPr>
    <w:rPr>
      <w:sz w:val="18"/>
      <w:szCs w:val="18"/>
    </w:rPr>
  </w:style>
  <w:style w:type="paragraph" w:styleId="a7">
    <w:name w:val="Balloon Text"/>
    <w:basedOn w:val="a1"/>
    <w:semiHidden/>
    <w:qFormat/>
    <w:rPr>
      <w:sz w:val="18"/>
      <w:szCs w:val="18"/>
    </w:rPr>
  </w:style>
  <w:style w:type="paragraph" w:styleId="a8">
    <w:name w:val="footer"/>
    <w:basedOn w:val="a1"/>
    <w:qFormat/>
    <w:pPr>
      <w:tabs>
        <w:tab w:val="center" w:pos="4153"/>
        <w:tab w:val="right" w:pos="8306"/>
      </w:tabs>
      <w:snapToGrid w:val="0"/>
      <w:jc w:val="left"/>
    </w:pPr>
    <w:rPr>
      <w:sz w:val="18"/>
      <w:szCs w:val="18"/>
    </w:rPr>
  </w:style>
  <w:style w:type="paragraph" w:styleId="a9">
    <w:name w:val="header"/>
    <w:basedOn w:val="a1"/>
    <w:qFormat/>
    <w:pPr>
      <w:pBdr>
        <w:bottom w:val="single" w:sz="6" w:space="1" w:color="auto"/>
      </w:pBdr>
      <w:tabs>
        <w:tab w:val="center" w:pos="4153"/>
        <w:tab w:val="right" w:pos="8306"/>
      </w:tabs>
      <w:snapToGrid w:val="0"/>
      <w:jc w:val="center"/>
    </w:pPr>
    <w:rPr>
      <w:sz w:val="18"/>
      <w:szCs w:val="18"/>
    </w:rPr>
  </w:style>
  <w:style w:type="paragraph" w:styleId="11">
    <w:name w:val="toc 1"/>
    <w:basedOn w:val="a1"/>
    <w:next w:val="a1"/>
    <w:uiPriority w:val="39"/>
    <w:qFormat/>
    <w:pPr>
      <w:tabs>
        <w:tab w:val="left" w:pos="420"/>
        <w:tab w:val="right" w:leader="dot" w:pos="8302"/>
      </w:tabs>
      <w:spacing w:before="120" w:after="120"/>
      <w:jc w:val="left"/>
    </w:pPr>
    <w:rPr>
      <w:b/>
      <w:bCs/>
      <w:caps/>
      <w:sz w:val="20"/>
      <w:szCs w:val="20"/>
    </w:rPr>
  </w:style>
  <w:style w:type="paragraph" w:styleId="40">
    <w:name w:val="toc 4"/>
    <w:basedOn w:val="a1"/>
    <w:next w:val="a1"/>
    <w:uiPriority w:val="39"/>
    <w:qFormat/>
    <w:pPr>
      <w:ind w:left="630"/>
      <w:jc w:val="left"/>
    </w:pPr>
    <w:rPr>
      <w:sz w:val="18"/>
      <w:szCs w:val="18"/>
    </w:rPr>
  </w:style>
  <w:style w:type="paragraph" w:styleId="60">
    <w:name w:val="toc 6"/>
    <w:basedOn w:val="a1"/>
    <w:next w:val="a1"/>
    <w:uiPriority w:val="39"/>
    <w:qFormat/>
    <w:pPr>
      <w:ind w:left="1050"/>
      <w:jc w:val="left"/>
    </w:pPr>
    <w:rPr>
      <w:sz w:val="18"/>
      <w:szCs w:val="18"/>
    </w:rPr>
  </w:style>
  <w:style w:type="paragraph" w:styleId="21">
    <w:name w:val="toc 2"/>
    <w:basedOn w:val="a1"/>
    <w:next w:val="a1"/>
    <w:uiPriority w:val="39"/>
    <w:qFormat/>
    <w:pPr>
      <w:ind w:left="210"/>
      <w:jc w:val="left"/>
    </w:pPr>
    <w:rPr>
      <w:smallCaps/>
      <w:sz w:val="20"/>
      <w:szCs w:val="20"/>
    </w:rPr>
  </w:style>
  <w:style w:type="paragraph" w:styleId="9">
    <w:name w:val="toc 9"/>
    <w:basedOn w:val="a1"/>
    <w:next w:val="a1"/>
    <w:semiHidden/>
    <w:qFormat/>
    <w:pPr>
      <w:ind w:left="1680"/>
      <w:jc w:val="left"/>
    </w:pPr>
    <w:rPr>
      <w:sz w:val="18"/>
      <w:szCs w:val="18"/>
    </w:rPr>
  </w:style>
  <w:style w:type="paragraph" w:styleId="aa">
    <w:name w:val="annotation subject"/>
    <w:basedOn w:val="a6"/>
    <w:next w:val="a6"/>
    <w:semiHidden/>
    <w:qFormat/>
    <w:rPr>
      <w:b/>
      <w:bCs/>
    </w:rPr>
  </w:style>
  <w:style w:type="table" w:styleId="ab">
    <w:name w:val="Table Grid"/>
    <w:basedOn w:val="a3"/>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2"/>
    <w:qFormat/>
  </w:style>
  <w:style w:type="character" w:styleId="ad">
    <w:name w:val="FollowedHyperlink"/>
    <w:basedOn w:val="a2"/>
    <w:qFormat/>
    <w:rPr>
      <w:color w:val="800080"/>
      <w:u w:val="single"/>
    </w:rPr>
  </w:style>
  <w:style w:type="character" w:styleId="ae">
    <w:name w:val="Hyperlink"/>
    <w:uiPriority w:val="99"/>
    <w:qFormat/>
    <w:rPr>
      <w:color w:val="0000FF"/>
      <w:u w:val="single"/>
    </w:rPr>
  </w:style>
  <w:style w:type="character" w:styleId="af">
    <w:name w:val="annotation reference"/>
    <w:uiPriority w:val="99"/>
    <w:semiHidden/>
    <w:qFormat/>
    <w:rPr>
      <w:sz w:val="21"/>
      <w:szCs w:val="21"/>
    </w:rPr>
  </w:style>
  <w:style w:type="paragraph" w:customStyle="1" w:styleId="af0">
    <w:name w:val="文章标题"/>
    <w:basedOn w:val="a1"/>
    <w:qFormat/>
    <w:pPr>
      <w:spacing w:beforeLines="200" w:afterLines="200"/>
      <w:jc w:val="center"/>
    </w:pPr>
    <w:rPr>
      <w:b/>
      <w:sz w:val="52"/>
      <w:szCs w:val="52"/>
    </w:rPr>
  </w:style>
  <w:style w:type="paragraph" w:customStyle="1" w:styleId="af1">
    <w:name w:val="文章落款"/>
    <w:basedOn w:val="a1"/>
    <w:qFormat/>
    <w:pPr>
      <w:jc w:val="center"/>
    </w:pPr>
    <w:rPr>
      <w:b/>
      <w:sz w:val="28"/>
      <w:szCs w:val="28"/>
    </w:rPr>
  </w:style>
  <w:style w:type="paragraph" w:customStyle="1" w:styleId="1">
    <w:name w:val="章节1"/>
    <w:basedOn w:val="a1"/>
    <w:qFormat/>
    <w:pPr>
      <w:numPr>
        <w:numId w:val="1"/>
      </w:numPr>
      <w:spacing w:before="312" w:after="312"/>
      <w:jc w:val="left"/>
      <w:outlineLvl w:val="0"/>
    </w:pPr>
    <w:rPr>
      <w:rFonts w:cs="宋体"/>
      <w:b/>
      <w:bCs/>
      <w:sz w:val="44"/>
      <w:szCs w:val="20"/>
    </w:rPr>
  </w:style>
  <w:style w:type="paragraph" w:customStyle="1" w:styleId="2">
    <w:name w:val="章节2"/>
    <w:basedOn w:val="1"/>
    <w:qFormat/>
    <w:pPr>
      <w:numPr>
        <w:ilvl w:val="1"/>
      </w:numPr>
      <w:outlineLvl w:val="1"/>
    </w:pPr>
    <w:rPr>
      <w:sz w:val="36"/>
    </w:rPr>
  </w:style>
  <w:style w:type="paragraph" w:customStyle="1" w:styleId="3">
    <w:name w:val="章节3"/>
    <w:basedOn w:val="2"/>
    <w:qFormat/>
    <w:pPr>
      <w:numPr>
        <w:ilvl w:val="2"/>
      </w:numPr>
      <w:outlineLvl w:val="2"/>
    </w:pPr>
    <w:rPr>
      <w:sz w:val="32"/>
    </w:rPr>
  </w:style>
  <w:style w:type="paragraph" w:customStyle="1" w:styleId="af2">
    <w:name w:val="说明文字"/>
    <w:basedOn w:val="a1"/>
    <w:next w:val="a1"/>
    <w:qFormat/>
    <w:pPr>
      <w:spacing w:line="360" w:lineRule="auto"/>
      <w:ind w:firstLineChars="200" w:firstLine="480"/>
    </w:pPr>
    <w:rPr>
      <w:color w:val="0000FF"/>
      <w:sz w:val="24"/>
    </w:rPr>
  </w:style>
  <w:style w:type="paragraph" w:customStyle="1" w:styleId="af3">
    <w:name w:val="文章正文"/>
    <w:basedOn w:val="a1"/>
    <w:link w:val="Char0"/>
    <w:qFormat/>
    <w:pPr>
      <w:spacing w:line="360" w:lineRule="auto"/>
      <w:ind w:firstLineChars="200" w:firstLine="480"/>
    </w:pPr>
    <w:rPr>
      <w:sz w:val="24"/>
    </w:rPr>
  </w:style>
  <w:style w:type="character" w:customStyle="1" w:styleId="Char0">
    <w:name w:val="文章正文 Char"/>
    <w:link w:val="af3"/>
    <w:qFormat/>
    <w:rPr>
      <w:rFonts w:eastAsia="宋体"/>
      <w:kern w:val="2"/>
      <w:sz w:val="24"/>
      <w:szCs w:val="24"/>
      <w:lang w:val="en-US" w:eastAsia="zh-CN" w:bidi="ar-SA"/>
    </w:rPr>
  </w:style>
  <w:style w:type="paragraph" w:customStyle="1" w:styleId="a">
    <w:name w:val="数字编号"/>
    <w:basedOn w:val="a1"/>
    <w:qFormat/>
    <w:pPr>
      <w:numPr>
        <w:numId w:val="2"/>
      </w:numPr>
      <w:spacing w:line="360" w:lineRule="auto"/>
    </w:pPr>
    <w:rPr>
      <w:sz w:val="24"/>
    </w:rPr>
  </w:style>
  <w:style w:type="paragraph" w:customStyle="1" w:styleId="af4">
    <w:name w:val="a"/>
    <w:basedOn w:val="a1"/>
    <w:qFormat/>
    <w:pPr>
      <w:widowControl/>
      <w:jc w:val="left"/>
    </w:pPr>
    <w:rPr>
      <w:rFonts w:ascii="宋体" w:hAnsi="宋体" w:cs="宋体"/>
      <w:kern w:val="0"/>
      <w:sz w:val="24"/>
    </w:rPr>
  </w:style>
  <w:style w:type="paragraph" w:customStyle="1" w:styleId="a0">
    <w:name w:val="条款"/>
    <w:basedOn w:val="a1"/>
    <w:qFormat/>
    <w:pPr>
      <w:numPr>
        <w:numId w:val="3"/>
      </w:numPr>
      <w:adjustRightInd w:val="0"/>
      <w:spacing w:line="360" w:lineRule="auto"/>
    </w:pPr>
    <w:rPr>
      <w:sz w:val="24"/>
    </w:rPr>
  </w:style>
  <w:style w:type="paragraph" w:customStyle="1" w:styleId="af5">
    <w:name w:val="正文强调"/>
    <w:basedOn w:val="af3"/>
    <w:link w:val="Char1"/>
    <w:qFormat/>
    <w:rPr>
      <w:color w:val="FF0000"/>
    </w:rPr>
  </w:style>
  <w:style w:type="character" w:customStyle="1" w:styleId="Char1">
    <w:name w:val="正文强调 Char"/>
    <w:link w:val="af5"/>
    <w:qFormat/>
    <w:rPr>
      <w:rFonts w:eastAsia="宋体"/>
      <w:color w:val="FF0000"/>
      <w:kern w:val="2"/>
      <w:sz w:val="24"/>
      <w:szCs w:val="24"/>
      <w:lang w:val="en-US" w:eastAsia="zh-CN" w:bidi="ar-SA"/>
    </w:rPr>
  </w:style>
  <w:style w:type="paragraph" w:customStyle="1" w:styleId="4">
    <w:name w:val="章节4"/>
    <w:basedOn w:val="3"/>
    <w:qFormat/>
    <w:pPr>
      <w:numPr>
        <w:ilvl w:val="3"/>
      </w:numPr>
      <w:outlineLvl w:val="3"/>
    </w:pPr>
  </w:style>
  <w:style w:type="paragraph" w:customStyle="1" w:styleId="5">
    <w:name w:val="章节5"/>
    <w:basedOn w:val="4"/>
    <w:qFormat/>
    <w:pPr>
      <w:numPr>
        <w:ilvl w:val="4"/>
      </w:numPr>
      <w:outlineLvl w:val="4"/>
    </w:pPr>
  </w:style>
  <w:style w:type="paragraph" w:customStyle="1" w:styleId="6">
    <w:name w:val="章节6"/>
    <w:basedOn w:val="5"/>
    <w:qFormat/>
    <w:pPr>
      <w:numPr>
        <w:ilvl w:val="5"/>
      </w:numPr>
      <w:ind w:left="0"/>
      <w:outlineLvl w:val="5"/>
    </w:pPr>
  </w:style>
  <w:style w:type="paragraph" w:customStyle="1" w:styleId="a-15-">
    <w:name w:val="a-15-文档正文"/>
    <w:basedOn w:val="a1"/>
    <w:qFormat/>
    <w:pPr>
      <w:spacing w:line="360" w:lineRule="auto"/>
      <w:ind w:firstLineChars="200" w:firstLine="200"/>
    </w:pPr>
    <w:rPr>
      <w:rFonts w:ascii="Calibri" w:hAnsi="Calibri"/>
      <w:sz w:val="24"/>
      <w:szCs w:val="22"/>
    </w:rPr>
  </w:style>
  <w:style w:type="paragraph" w:styleId="af6">
    <w:name w:val="List Paragraph"/>
    <w:basedOn w:val="a1"/>
    <w:link w:val="Char2"/>
    <w:uiPriority w:val="34"/>
    <w:qFormat/>
    <w:pPr>
      <w:ind w:firstLineChars="200" w:firstLine="420"/>
    </w:pPr>
    <w:rPr>
      <w:rFonts w:ascii="Calibri" w:hAnsi="Calibri"/>
      <w:szCs w:val="22"/>
    </w:rPr>
  </w:style>
  <w:style w:type="character" w:customStyle="1" w:styleId="Char">
    <w:name w:val="批注文字 Char"/>
    <w:link w:val="a6"/>
    <w:uiPriority w:val="99"/>
    <w:semiHidden/>
    <w:qFormat/>
    <w:rPr>
      <w:kern w:val="2"/>
      <w:sz w:val="21"/>
      <w:szCs w:val="24"/>
    </w:rPr>
  </w:style>
  <w:style w:type="character" w:customStyle="1" w:styleId="1Char">
    <w:name w:val="标题 1 Char"/>
    <w:link w:val="10"/>
    <w:qFormat/>
    <w:rPr>
      <w:b/>
      <w:bCs/>
      <w:kern w:val="44"/>
      <w:sz w:val="44"/>
      <w:szCs w:val="44"/>
    </w:rPr>
  </w:style>
  <w:style w:type="paragraph" w:customStyle="1" w:styleId="TOC1">
    <w:name w:val="TOC 标题1"/>
    <w:basedOn w:val="10"/>
    <w:next w:val="a1"/>
    <w:uiPriority w:val="39"/>
    <w:unhideWhenUsed/>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12">
    <w:name w:val="修订1"/>
    <w:hidden/>
    <w:uiPriority w:val="99"/>
    <w:semiHidden/>
    <w:qFormat/>
    <w:rPr>
      <w:kern w:val="2"/>
      <w:sz w:val="21"/>
      <w:szCs w:val="24"/>
    </w:rPr>
  </w:style>
  <w:style w:type="paragraph" w:customStyle="1" w:styleId="51">
    <w:name w:val="列出段落5"/>
    <w:basedOn w:val="a1"/>
    <w:uiPriority w:val="34"/>
    <w:qFormat/>
    <w:pPr>
      <w:ind w:firstLineChars="200" w:firstLine="420"/>
    </w:pPr>
    <w:rPr>
      <w:rFonts w:ascii="等线" w:eastAsia="等线" w:hAnsi="等线"/>
      <w:sz w:val="24"/>
    </w:rPr>
  </w:style>
  <w:style w:type="character" w:customStyle="1" w:styleId="Char2">
    <w:name w:val="列出段落 Char"/>
    <w:link w:val="af6"/>
    <w:uiPriority w:val="34"/>
    <w:qFormat/>
    <w:rPr>
      <w:rFonts w:ascii="Calibri" w:hAnsi="Calibri"/>
      <w:kern w:val="2"/>
      <w:sz w:val="21"/>
      <w:szCs w:val="22"/>
    </w:rPr>
  </w:style>
  <w:style w:type="paragraph" w:styleId="af7">
    <w:name w:val="Title"/>
    <w:basedOn w:val="a1"/>
    <w:next w:val="a1"/>
    <w:link w:val="Char3"/>
    <w:qFormat/>
    <w:rsid w:val="00864A6A"/>
    <w:pPr>
      <w:spacing w:before="240" w:after="60"/>
      <w:jc w:val="center"/>
      <w:outlineLvl w:val="0"/>
    </w:pPr>
    <w:rPr>
      <w:rFonts w:asciiTheme="majorHAnsi" w:hAnsiTheme="majorHAnsi" w:cstheme="majorBidi"/>
      <w:b/>
      <w:bCs/>
      <w:sz w:val="32"/>
      <w:szCs w:val="32"/>
    </w:rPr>
  </w:style>
  <w:style w:type="character" w:customStyle="1" w:styleId="Char3">
    <w:name w:val="标题 Char"/>
    <w:basedOn w:val="a2"/>
    <w:link w:val="af7"/>
    <w:rsid w:val="00864A6A"/>
    <w:rPr>
      <w:rFonts w:asciiTheme="majorHAnsi"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semiHidden="1" w:qFormat="1"/>
    <w:lsdException w:name="toc 8" w:semiHidden="1" w:qFormat="1"/>
    <w:lsdException w:name="toc 9" w:semiHidden="1" w:qFormat="1"/>
    <w:lsdException w:name="Normal Indent" w:semiHidden="1" w:unhideWhenUsed="1"/>
    <w:lsdException w:name="footnote text" w:semiHidden="1" w:unhideWhenUsed="1"/>
    <w:lsdException w:name="annotation text" w:semiHidden="1"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0">
    <w:name w:val="heading 1"/>
    <w:basedOn w:val="a1"/>
    <w:next w:val="a1"/>
    <w:link w:val="1Char"/>
    <w:qFormat/>
    <w:pPr>
      <w:keepNext/>
      <w:keepLines/>
      <w:spacing w:before="340" w:after="330" w:line="578" w:lineRule="auto"/>
      <w:outlineLvl w:val="0"/>
    </w:pPr>
    <w:rPr>
      <w:b/>
      <w:bCs/>
      <w:kern w:val="44"/>
      <w:sz w:val="44"/>
      <w:szCs w:val="44"/>
    </w:rPr>
  </w:style>
  <w:style w:type="paragraph" w:styleId="20">
    <w:name w:val="heading 2"/>
    <w:basedOn w:val="a1"/>
    <w:next w:val="a1"/>
    <w:qFormat/>
    <w:pPr>
      <w:keepNext/>
      <w:keepLines/>
      <w:spacing w:before="260" w:after="260" w:line="416" w:lineRule="auto"/>
      <w:outlineLvl w:val="1"/>
    </w:pPr>
    <w:rPr>
      <w:rFonts w:ascii="Arial" w:eastAsia="黑体" w:hAnsi="Arial"/>
      <w:b/>
      <w:bCs/>
      <w:sz w:val="32"/>
      <w:szCs w:val="32"/>
    </w:rPr>
  </w:style>
  <w:style w:type="paragraph" w:styleId="30">
    <w:name w:val="heading 3"/>
    <w:basedOn w:val="a1"/>
    <w:next w:val="a1"/>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
    <w:name w:val="toc 7"/>
    <w:basedOn w:val="a1"/>
    <w:next w:val="a1"/>
    <w:semiHidden/>
    <w:qFormat/>
    <w:pPr>
      <w:ind w:left="1260"/>
      <w:jc w:val="left"/>
    </w:pPr>
    <w:rPr>
      <w:sz w:val="18"/>
      <w:szCs w:val="18"/>
    </w:rPr>
  </w:style>
  <w:style w:type="paragraph" w:styleId="a5">
    <w:name w:val="Document Map"/>
    <w:basedOn w:val="a1"/>
    <w:semiHidden/>
    <w:qFormat/>
    <w:pPr>
      <w:shd w:val="clear" w:color="auto" w:fill="000080"/>
    </w:pPr>
  </w:style>
  <w:style w:type="paragraph" w:styleId="a6">
    <w:name w:val="annotation text"/>
    <w:basedOn w:val="a1"/>
    <w:link w:val="Char"/>
    <w:uiPriority w:val="99"/>
    <w:semiHidden/>
    <w:qFormat/>
    <w:pPr>
      <w:jc w:val="left"/>
    </w:pPr>
  </w:style>
  <w:style w:type="paragraph" w:styleId="50">
    <w:name w:val="toc 5"/>
    <w:basedOn w:val="a1"/>
    <w:next w:val="a1"/>
    <w:uiPriority w:val="39"/>
    <w:qFormat/>
    <w:pPr>
      <w:ind w:left="840"/>
      <w:jc w:val="left"/>
    </w:pPr>
    <w:rPr>
      <w:sz w:val="18"/>
      <w:szCs w:val="18"/>
    </w:rPr>
  </w:style>
  <w:style w:type="paragraph" w:styleId="31">
    <w:name w:val="toc 3"/>
    <w:basedOn w:val="a1"/>
    <w:next w:val="a1"/>
    <w:uiPriority w:val="39"/>
    <w:qFormat/>
    <w:pPr>
      <w:ind w:left="420"/>
      <w:jc w:val="left"/>
    </w:pPr>
    <w:rPr>
      <w:i/>
      <w:iCs/>
      <w:sz w:val="20"/>
      <w:szCs w:val="20"/>
    </w:rPr>
  </w:style>
  <w:style w:type="paragraph" w:styleId="8">
    <w:name w:val="toc 8"/>
    <w:basedOn w:val="a1"/>
    <w:next w:val="a1"/>
    <w:semiHidden/>
    <w:qFormat/>
    <w:pPr>
      <w:ind w:left="1470"/>
      <w:jc w:val="left"/>
    </w:pPr>
    <w:rPr>
      <w:sz w:val="18"/>
      <w:szCs w:val="18"/>
    </w:rPr>
  </w:style>
  <w:style w:type="paragraph" w:styleId="a7">
    <w:name w:val="Balloon Text"/>
    <w:basedOn w:val="a1"/>
    <w:semiHidden/>
    <w:qFormat/>
    <w:rPr>
      <w:sz w:val="18"/>
      <w:szCs w:val="18"/>
    </w:rPr>
  </w:style>
  <w:style w:type="paragraph" w:styleId="a8">
    <w:name w:val="footer"/>
    <w:basedOn w:val="a1"/>
    <w:qFormat/>
    <w:pPr>
      <w:tabs>
        <w:tab w:val="center" w:pos="4153"/>
        <w:tab w:val="right" w:pos="8306"/>
      </w:tabs>
      <w:snapToGrid w:val="0"/>
      <w:jc w:val="left"/>
    </w:pPr>
    <w:rPr>
      <w:sz w:val="18"/>
      <w:szCs w:val="18"/>
    </w:rPr>
  </w:style>
  <w:style w:type="paragraph" w:styleId="a9">
    <w:name w:val="header"/>
    <w:basedOn w:val="a1"/>
    <w:qFormat/>
    <w:pPr>
      <w:pBdr>
        <w:bottom w:val="single" w:sz="6" w:space="1" w:color="auto"/>
      </w:pBdr>
      <w:tabs>
        <w:tab w:val="center" w:pos="4153"/>
        <w:tab w:val="right" w:pos="8306"/>
      </w:tabs>
      <w:snapToGrid w:val="0"/>
      <w:jc w:val="center"/>
    </w:pPr>
    <w:rPr>
      <w:sz w:val="18"/>
      <w:szCs w:val="18"/>
    </w:rPr>
  </w:style>
  <w:style w:type="paragraph" w:styleId="11">
    <w:name w:val="toc 1"/>
    <w:basedOn w:val="a1"/>
    <w:next w:val="a1"/>
    <w:uiPriority w:val="39"/>
    <w:qFormat/>
    <w:pPr>
      <w:tabs>
        <w:tab w:val="left" w:pos="420"/>
        <w:tab w:val="right" w:leader="dot" w:pos="8302"/>
      </w:tabs>
      <w:spacing w:before="120" w:after="120"/>
      <w:jc w:val="left"/>
    </w:pPr>
    <w:rPr>
      <w:b/>
      <w:bCs/>
      <w:caps/>
      <w:sz w:val="20"/>
      <w:szCs w:val="20"/>
    </w:rPr>
  </w:style>
  <w:style w:type="paragraph" w:styleId="40">
    <w:name w:val="toc 4"/>
    <w:basedOn w:val="a1"/>
    <w:next w:val="a1"/>
    <w:uiPriority w:val="39"/>
    <w:qFormat/>
    <w:pPr>
      <w:ind w:left="630"/>
      <w:jc w:val="left"/>
    </w:pPr>
    <w:rPr>
      <w:sz w:val="18"/>
      <w:szCs w:val="18"/>
    </w:rPr>
  </w:style>
  <w:style w:type="paragraph" w:styleId="60">
    <w:name w:val="toc 6"/>
    <w:basedOn w:val="a1"/>
    <w:next w:val="a1"/>
    <w:uiPriority w:val="39"/>
    <w:qFormat/>
    <w:pPr>
      <w:ind w:left="1050"/>
      <w:jc w:val="left"/>
    </w:pPr>
    <w:rPr>
      <w:sz w:val="18"/>
      <w:szCs w:val="18"/>
    </w:rPr>
  </w:style>
  <w:style w:type="paragraph" w:styleId="21">
    <w:name w:val="toc 2"/>
    <w:basedOn w:val="a1"/>
    <w:next w:val="a1"/>
    <w:uiPriority w:val="39"/>
    <w:qFormat/>
    <w:pPr>
      <w:ind w:left="210"/>
      <w:jc w:val="left"/>
    </w:pPr>
    <w:rPr>
      <w:smallCaps/>
      <w:sz w:val="20"/>
      <w:szCs w:val="20"/>
    </w:rPr>
  </w:style>
  <w:style w:type="paragraph" w:styleId="9">
    <w:name w:val="toc 9"/>
    <w:basedOn w:val="a1"/>
    <w:next w:val="a1"/>
    <w:semiHidden/>
    <w:qFormat/>
    <w:pPr>
      <w:ind w:left="1680"/>
      <w:jc w:val="left"/>
    </w:pPr>
    <w:rPr>
      <w:sz w:val="18"/>
      <w:szCs w:val="18"/>
    </w:rPr>
  </w:style>
  <w:style w:type="paragraph" w:styleId="aa">
    <w:name w:val="annotation subject"/>
    <w:basedOn w:val="a6"/>
    <w:next w:val="a6"/>
    <w:semiHidden/>
    <w:qFormat/>
    <w:rPr>
      <w:b/>
      <w:bCs/>
    </w:rPr>
  </w:style>
  <w:style w:type="table" w:styleId="ab">
    <w:name w:val="Table Grid"/>
    <w:basedOn w:val="a3"/>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2"/>
    <w:qFormat/>
  </w:style>
  <w:style w:type="character" w:styleId="ad">
    <w:name w:val="FollowedHyperlink"/>
    <w:basedOn w:val="a2"/>
    <w:qFormat/>
    <w:rPr>
      <w:color w:val="800080"/>
      <w:u w:val="single"/>
    </w:rPr>
  </w:style>
  <w:style w:type="character" w:styleId="ae">
    <w:name w:val="Hyperlink"/>
    <w:uiPriority w:val="99"/>
    <w:qFormat/>
    <w:rPr>
      <w:color w:val="0000FF"/>
      <w:u w:val="single"/>
    </w:rPr>
  </w:style>
  <w:style w:type="character" w:styleId="af">
    <w:name w:val="annotation reference"/>
    <w:uiPriority w:val="99"/>
    <w:semiHidden/>
    <w:qFormat/>
    <w:rPr>
      <w:sz w:val="21"/>
      <w:szCs w:val="21"/>
    </w:rPr>
  </w:style>
  <w:style w:type="paragraph" w:customStyle="1" w:styleId="af0">
    <w:name w:val="文章标题"/>
    <w:basedOn w:val="a1"/>
    <w:qFormat/>
    <w:pPr>
      <w:spacing w:beforeLines="200" w:afterLines="200"/>
      <w:jc w:val="center"/>
    </w:pPr>
    <w:rPr>
      <w:b/>
      <w:sz w:val="52"/>
      <w:szCs w:val="52"/>
    </w:rPr>
  </w:style>
  <w:style w:type="paragraph" w:customStyle="1" w:styleId="af1">
    <w:name w:val="文章落款"/>
    <w:basedOn w:val="a1"/>
    <w:qFormat/>
    <w:pPr>
      <w:jc w:val="center"/>
    </w:pPr>
    <w:rPr>
      <w:b/>
      <w:sz w:val="28"/>
      <w:szCs w:val="28"/>
    </w:rPr>
  </w:style>
  <w:style w:type="paragraph" w:customStyle="1" w:styleId="1">
    <w:name w:val="章节1"/>
    <w:basedOn w:val="a1"/>
    <w:qFormat/>
    <w:pPr>
      <w:numPr>
        <w:numId w:val="1"/>
      </w:numPr>
      <w:spacing w:before="312" w:after="312"/>
      <w:jc w:val="left"/>
      <w:outlineLvl w:val="0"/>
    </w:pPr>
    <w:rPr>
      <w:rFonts w:cs="宋体"/>
      <w:b/>
      <w:bCs/>
      <w:sz w:val="44"/>
      <w:szCs w:val="20"/>
    </w:rPr>
  </w:style>
  <w:style w:type="paragraph" w:customStyle="1" w:styleId="2">
    <w:name w:val="章节2"/>
    <w:basedOn w:val="1"/>
    <w:qFormat/>
    <w:pPr>
      <w:numPr>
        <w:ilvl w:val="1"/>
      </w:numPr>
      <w:outlineLvl w:val="1"/>
    </w:pPr>
    <w:rPr>
      <w:sz w:val="36"/>
    </w:rPr>
  </w:style>
  <w:style w:type="paragraph" w:customStyle="1" w:styleId="3">
    <w:name w:val="章节3"/>
    <w:basedOn w:val="2"/>
    <w:qFormat/>
    <w:pPr>
      <w:numPr>
        <w:ilvl w:val="2"/>
      </w:numPr>
      <w:outlineLvl w:val="2"/>
    </w:pPr>
    <w:rPr>
      <w:sz w:val="32"/>
    </w:rPr>
  </w:style>
  <w:style w:type="paragraph" w:customStyle="1" w:styleId="af2">
    <w:name w:val="说明文字"/>
    <w:basedOn w:val="a1"/>
    <w:next w:val="a1"/>
    <w:qFormat/>
    <w:pPr>
      <w:spacing w:line="360" w:lineRule="auto"/>
      <w:ind w:firstLineChars="200" w:firstLine="480"/>
    </w:pPr>
    <w:rPr>
      <w:color w:val="0000FF"/>
      <w:sz w:val="24"/>
    </w:rPr>
  </w:style>
  <w:style w:type="paragraph" w:customStyle="1" w:styleId="af3">
    <w:name w:val="文章正文"/>
    <w:basedOn w:val="a1"/>
    <w:link w:val="Char0"/>
    <w:qFormat/>
    <w:pPr>
      <w:spacing w:line="360" w:lineRule="auto"/>
      <w:ind w:firstLineChars="200" w:firstLine="480"/>
    </w:pPr>
    <w:rPr>
      <w:sz w:val="24"/>
    </w:rPr>
  </w:style>
  <w:style w:type="character" w:customStyle="1" w:styleId="Char0">
    <w:name w:val="文章正文 Char"/>
    <w:link w:val="af3"/>
    <w:qFormat/>
    <w:rPr>
      <w:rFonts w:eastAsia="宋体"/>
      <w:kern w:val="2"/>
      <w:sz w:val="24"/>
      <w:szCs w:val="24"/>
      <w:lang w:val="en-US" w:eastAsia="zh-CN" w:bidi="ar-SA"/>
    </w:rPr>
  </w:style>
  <w:style w:type="paragraph" w:customStyle="1" w:styleId="a">
    <w:name w:val="数字编号"/>
    <w:basedOn w:val="a1"/>
    <w:qFormat/>
    <w:pPr>
      <w:numPr>
        <w:numId w:val="2"/>
      </w:numPr>
      <w:spacing w:line="360" w:lineRule="auto"/>
    </w:pPr>
    <w:rPr>
      <w:sz w:val="24"/>
    </w:rPr>
  </w:style>
  <w:style w:type="paragraph" w:customStyle="1" w:styleId="af4">
    <w:name w:val="a"/>
    <w:basedOn w:val="a1"/>
    <w:qFormat/>
    <w:pPr>
      <w:widowControl/>
      <w:jc w:val="left"/>
    </w:pPr>
    <w:rPr>
      <w:rFonts w:ascii="宋体" w:hAnsi="宋体" w:cs="宋体"/>
      <w:kern w:val="0"/>
      <w:sz w:val="24"/>
    </w:rPr>
  </w:style>
  <w:style w:type="paragraph" w:customStyle="1" w:styleId="a0">
    <w:name w:val="条款"/>
    <w:basedOn w:val="a1"/>
    <w:qFormat/>
    <w:pPr>
      <w:numPr>
        <w:numId w:val="3"/>
      </w:numPr>
      <w:adjustRightInd w:val="0"/>
      <w:spacing w:line="360" w:lineRule="auto"/>
    </w:pPr>
    <w:rPr>
      <w:sz w:val="24"/>
    </w:rPr>
  </w:style>
  <w:style w:type="paragraph" w:customStyle="1" w:styleId="af5">
    <w:name w:val="正文强调"/>
    <w:basedOn w:val="af3"/>
    <w:link w:val="Char1"/>
    <w:qFormat/>
    <w:rPr>
      <w:color w:val="FF0000"/>
    </w:rPr>
  </w:style>
  <w:style w:type="character" w:customStyle="1" w:styleId="Char1">
    <w:name w:val="正文强调 Char"/>
    <w:link w:val="af5"/>
    <w:qFormat/>
    <w:rPr>
      <w:rFonts w:eastAsia="宋体"/>
      <w:color w:val="FF0000"/>
      <w:kern w:val="2"/>
      <w:sz w:val="24"/>
      <w:szCs w:val="24"/>
      <w:lang w:val="en-US" w:eastAsia="zh-CN" w:bidi="ar-SA"/>
    </w:rPr>
  </w:style>
  <w:style w:type="paragraph" w:customStyle="1" w:styleId="4">
    <w:name w:val="章节4"/>
    <w:basedOn w:val="3"/>
    <w:qFormat/>
    <w:pPr>
      <w:numPr>
        <w:ilvl w:val="3"/>
      </w:numPr>
      <w:outlineLvl w:val="3"/>
    </w:pPr>
  </w:style>
  <w:style w:type="paragraph" w:customStyle="1" w:styleId="5">
    <w:name w:val="章节5"/>
    <w:basedOn w:val="4"/>
    <w:qFormat/>
    <w:pPr>
      <w:numPr>
        <w:ilvl w:val="4"/>
      </w:numPr>
      <w:outlineLvl w:val="4"/>
    </w:pPr>
  </w:style>
  <w:style w:type="paragraph" w:customStyle="1" w:styleId="6">
    <w:name w:val="章节6"/>
    <w:basedOn w:val="5"/>
    <w:qFormat/>
    <w:pPr>
      <w:numPr>
        <w:ilvl w:val="5"/>
      </w:numPr>
      <w:ind w:left="0"/>
      <w:outlineLvl w:val="5"/>
    </w:pPr>
  </w:style>
  <w:style w:type="paragraph" w:customStyle="1" w:styleId="a-15-">
    <w:name w:val="a-15-文档正文"/>
    <w:basedOn w:val="a1"/>
    <w:qFormat/>
    <w:pPr>
      <w:spacing w:line="360" w:lineRule="auto"/>
      <w:ind w:firstLineChars="200" w:firstLine="200"/>
    </w:pPr>
    <w:rPr>
      <w:rFonts w:ascii="Calibri" w:hAnsi="Calibri"/>
      <w:sz w:val="24"/>
      <w:szCs w:val="22"/>
    </w:rPr>
  </w:style>
  <w:style w:type="paragraph" w:styleId="af6">
    <w:name w:val="List Paragraph"/>
    <w:basedOn w:val="a1"/>
    <w:link w:val="Char2"/>
    <w:uiPriority w:val="34"/>
    <w:qFormat/>
    <w:pPr>
      <w:ind w:firstLineChars="200" w:firstLine="420"/>
    </w:pPr>
    <w:rPr>
      <w:rFonts w:ascii="Calibri" w:hAnsi="Calibri"/>
      <w:szCs w:val="22"/>
    </w:rPr>
  </w:style>
  <w:style w:type="character" w:customStyle="1" w:styleId="Char">
    <w:name w:val="批注文字 Char"/>
    <w:link w:val="a6"/>
    <w:uiPriority w:val="99"/>
    <w:semiHidden/>
    <w:qFormat/>
    <w:rPr>
      <w:kern w:val="2"/>
      <w:sz w:val="21"/>
      <w:szCs w:val="24"/>
    </w:rPr>
  </w:style>
  <w:style w:type="character" w:customStyle="1" w:styleId="1Char">
    <w:name w:val="标题 1 Char"/>
    <w:link w:val="10"/>
    <w:qFormat/>
    <w:rPr>
      <w:b/>
      <w:bCs/>
      <w:kern w:val="44"/>
      <w:sz w:val="44"/>
      <w:szCs w:val="44"/>
    </w:rPr>
  </w:style>
  <w:style w:type="paragraph" w:customStyle="1" w:styleId="TOC1">
    <w:name w:val="TOC 标题1"/>
    <w:basedOn w:val="10"/>
    <w:next w:val="a1"/>
    <w:uiPriority w:val="39"/>
    <w:unhideWhenUsed/>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12">
    <w:name w:val="修订1"/>
    <w:hidden/>
    <w:uiPriority w:val="99"/>
    <w:semiHidden/>
    <w:qFormat/>
    <w:rPr>
      <w:kern w:val="2"/>
      <w:sz w:val="21"/>
      <w:szCs w:val="24"/>
    </w:rPr>
  </w:style>
  <w:style w:type="paragraph" w:customStyle="1" w:styleId="51">
    <w:name w:val="列出段落5"/>
    <w:basedOn w:val="a1"/>
    <w:uiPriority w:val="34"/>
    <w:qFormat/>
    <w:pPr>
      <w:ind w:firstLineChars="200" w:firstLine="420"/>
    </w:pPr>
    <w:rPr>
      <w:rFonts w:ascii="等线" w:eastAsia="等线" w:hAnsi="等线"/>
      <w:sz w:val="24"/>
    </w:rPr>
  </w:style>
  <w:style w:type="character" w:customStyle="1" w:styleId="Char2">
    <w:name w:val="列出段落 Char"/>
    <w:link w:val="af6"/>
    <w:uiPriority w:val="34"/>
    <w:qFormat/>
    <w:rPr>
      <w:rFonts w:ascii="Calibri" w:hAnsi="Calibri"/>
      <w:kern w:val="2"/>
      <w:sz w:val="21"/>
      <w:szCs w:val="22"/>
    </w:rPr>
  </w:style>
  <w:style w:type="paragraph" w:styleId="af7">
    <w:name w:val="Title"/>
    <w:basedOn w:val="a1"/>
    <w:next w:val="a1"/>
    <w:link w:val="Char3"/>
    <w:qFormat/>
    <w:rsid w:val="00864A6A"/>
    <w:pPr>
      <w:spacing w:before="240" w:after="60"/>
      <w:jc w:val="center"/>
      <w:outlineLvl w:val="0"/>
    </w:pPr>
    <w:rPr>
      <w:rFonts w:asciiTheme="majorHAnsi" w:hAnsiTheme="majorHAnsi" w:cstheme="majorBidi"/>
      <w:b/>
      <w:bCs/>
      <w:sz w:val="32"/>
      <w:szCs w:val="32"/>
    </w:rPr>
  </w:style>
  <w:style w:type="character" w:customStyle="1" w:styleId="Char3">
    <w:name w:val="标题 Char"/>
    <w:basedOn w:val="a2"/>
    <w:link w:val="af7"/>
    <w:rsid w:val="00864A6A"/>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45835">
      <w:bodyDiv w:val="1"/>
      <w:marLeft w:val="0"/>
      <w:marRight w:val="0"/>
      <w:marTop w:val="0"/>
      <w:marBottom w:val="0"/>
      <w:divBdr>
        <w:top w:val="none" w:sz="0" w:space="0" w:color="auto"/>
        <w:left w:val="none" w:sz="0" w:space="0" w:color="auto"/>
        <w:bottom w:val="none" w:sz="0" w:space="0" w:color="auto"/>
        <w:right w:val="none" w:sz="0" w:space="0" w:color="auto"/>
      </w:divBdr>
      <w:divsChild>
        <w:div w:id="1591700492">
          <w:marLeft w:val="150"/>
          <w:marRight w:val="0"/>
          <w:marTop w:val="0"/>
          <w:marBottom w:val="0"/>
          <w:divBdr>
            <w:top w:val="none" w:sz="0" w:space="0" w:color="auto"/>
            <w:left w:val="none" w:sz="0" w:space="0" w:color="auto"/>
            <w:bottom w:val="none" w:sz="0" w:space="0" w:color="auto"/>
            <w:right w:val="none" w:sz="0" w:space="0" w:color="auto"/>
          </w:divBdr>
        </w:div>
        <w:div w:id="1105468375">
          <w:marLeft w:val="0"/>
          <w:marRight w:val="0"/>
          <w:marTop w:val="0"/>
          <w:marBottom w:val="0"/>
          <w:divBdr>
            <w:top w:val="none" w:sz="0" w:space="0" w:color="auto"/>
            <w:left w:val="none" w:sz="0" w:space="0" w:color="auto"/>
            <w:bottom w:val="none" w:sz="0" w:space="0" w:color="auto"/>
            <w:right w:val="none" w:sz="0" w:space="0" w:color="auto"/>
          </w:divBdr>
          <w:divsChild>
            <w:div w:id="152898194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zwfw.fujian.gov.cn"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92CAD-8D8F-49E6-9F2C-298578255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284</Words>
  <Characters>1625</Characters>
  <Application>Microsoft Office Word</Application>
  <DocSecurity>0</DocSecurity>
  <Lines>13</Lines>
  <Paragraphs>3</Paragraphs>
  <ScaleCrop>false</ScaleCrop>
  <Company>www.ftpdown.com</Company>
  <LinksUpToDate>false</LinksUpToDate>
  <CharactersWithSpaces>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厦门市地方税务局征收管理系统</dc:title>
  <dc:creator>FtpDown</dc:creator>
  <cp:lastModifiedBy>许丽香</cp:lastModifiedBy>
  <cp:revision>13</cp:revision>
  <cp:lastPrinted>2018-05-09T08:55:00Z</cp:lastPrinted>
  <dcterms:created xsi:type="dcterms:W3CDTF">2023-01-16T01:49:00Z</dcterms:created>
  <dcterms:modified xsi:type="dcterms:W3CDTF">2023-01-16T07:55:00Z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CD8D559C79804D4AA33BA36CF9C65525</vt:lpwstr>
  </property>
</Properties>
</file>